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979B" w14:textId="77777777" w:rsidR="00026B13" w:rsidRPr="00206EC6" w:rsidRDefault="00026B13" w:rsidP="00670C79">
      <w:pPr>
        <w:pStyle w:val="Title"/>
        <w:rPr>
          <w:sz w:val="24"/>
          <w:szCs w:val="24"/>
        </w:rPr>
      </w:pPr>
    </w:p>
    <w:p w14:paraId="32A50DD0" w14:textId="77777777" w:rsidR="0025682E" w:rsidRPr="00206EC6" w:rsidRDefault="0025682E" w:rsidP="00670C79">
      <w:pPr>
        <w:pStyle w:val="Title"/>
        <w:rPr>
          <w:sz w:val="24"/>
          <w:szCs w:val="24"/>
        </w:rPr>
      </w:pPr>
    </w:p>
    <w:p w14:paraId="2BA52A8F" w14:textId="2B743D98" w:rsidR="0025682E" w:rsidRPr="00206EC6" w:rsidRDefault="00670C79" w:rsidP="00611644">
      <w:pPr>
        <w:pStyle w:val="Title"/>
        <w:rPr>
          <w:sz w:val="24"/>
          <w:szCs w:val="24"/>
        </w:rPr>
      </w:pPr>
      <w:r w:rsidRPr="00206EC6">
        <w:rPr>
          <w:sz w:val="24"/>
          <w:szCs w:val="24"/>
        </w:rPr>
        <w:t>NOTĂ DE  FUNDAMENTARE</w:t>
      </w:r>
      <w:r w:rsidR="00662E0D" w:rsidRPr="00206EC6">
        <w:rPr>
          <w:sz w:val="24"/>
          <w:szCs w:val="24"/>
        </w:rPr>
        <w:t xml:space="preserve"> </w:t>
      </w:r>
    </w:p>
    <w:p w14:paraId="16E1A72E" w14:textId="77777777" w:rsidR="0025682E" w:rsidRPr="00206EC6" w:rsidRDefault="0025682E" w:rsidP="0025682E"/>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06EC6" w:rsidRPr="00206EC6" w14:paraId="117C71DD" w14:textId="77777777" w:rsidTr="006A5A1B">
        <w:tc>
          <w:tcPr>
            <w:tcW w:w="10206" w:type="dxa"/>
          </w:tcPr>
          <w:p w14:paraId="12BCBC7C" w14:textId="10FA58DA" w:rsidR="00611644" w:rsidRPr="00206EC6" w:rsidRDefault="00611644" w:rsidP="00F8335E">
            <w:pPr>
              <w:widowControl w:val="0"/>
              <w:spacing w:line="276" w:lineRule="auto"/>
              <w:jc w:val="both"/>
              <w:rPr>
                <w:lang w:eastAsia="ro-RO"/>
              </w:rPr>
            </w:pPr>
          </w:p>
          <w:p w14:paraId="5A2835A5" w14:textId="5AD1BA92" w:rsidR="00611644" w:rsidRPr="00206EC6" w:rsidRDefault="00611644" w:rsidP="0066428B">
            <w:pPr>
              <w:pStyle w:val="Heading6"/>
              <w:spacing w:before="0" w:after="0" w:line="240" w:lineRule="auto"/>
              <w:jc w:val="center"/>
              <w:rPr>
                <w:sz w:val="24"/>
              </w:rPr>
            </w:pPr>
            <w:r w:rsidRPr="00206EC6">
              <w:rPr>
                <w:sz w:val="24"/>
              </w:rPr>
              <w:t>Secţiunea 1</w:t>
            </w:r>
          </w:p>
          <w:p w14:paraId="19B440B1" w14:textId="63C18D1E" w:rsidR="00611644" w:rsidRPr="00206EC6" w:rsidRDefault="00611644" w:rsidP="0066428B">
            <w:pPr>
              <w:pStyle w:val="Heading6"/>
              <w:spacing w:before="0" w:after="0" w:line="240" w:lineRule="auto"/>
              <w:jc w:val="center"/>
              <w:rPr>
                <w:sz w:val="24"/>
              </w:rPr>
            </w:pPr>
            <w:r w:rsidRPr="00206EC6">
              <w:rPr>
                <w:sz w:val="24"/>
              </w:rPr>
              <w:t>Titlul proiectului de act normativ</w:t>
            </w:r>
          </w:p>
          <w:p w14:paraId="134F9650" w14:textId="77777777" w:rsidR="0066428B" w:rsidRPr="00206EC6" w:rsidRDefault="0066428B" w:rsidP="0066428B"/>
          <w:p w14:paraId="0E7B730F" w14:textId="77777777" w:rsidR="00B235E8" w:rsidRPr="00B235E8" w:rsidRDefault="00B235E8" w:rsidP="00B235E8">
            <w:pPr>
              <w:widowControl w:val="0"/>
              <w:spacing w:line="276" w:lineRule="auto"/>
              <w:jc w:val="both"/>
              <w:rPr>
                <w:b/>
                <w:lang w:eastAsia="ro-RO"/>
              </w:rPr>
            </w:pPr>
          </w:p>
          <w:p w14:paraId="338F09EC" w14:textId="1288BE32" w:rsidR="00670C79" w:rsidRPr="00206EC6" w:rsidRDefault="00B235E8" w:rsidP="00B235E8">
            <w:pPr>
              <w:widowControl w:val="0"/>
              <w:spacing w:line="276" w:lineRule="auto"/>
              <w:jc w:val="both"/>
              <w:rPr>
                <w:b/>
                <w:lang w:eastAsia="ro-RO"/>
              </w:rPr>
            </w:pPr>
            <w:r>
              <w:rPr>
                <w:b/>
                <w:lang w:eastAsia="ro-RO"/>
              </w:rPr>
              <w:t>O</w:t>
            </w:r>
            <w:r w:rsidRPr="00B235E8">
              <w:rPr>
                <w:b/>
                <w:lang w:eastAsia="ro-RO"/>
              </w:rPr>
              <w:t>rdonanță de urgență</w:t>
            </w:r>
            <w:r>
              <w:rPr>
                <w:b/>
                <w:lang w:eastAsia="ro-RO"/>
              </w:rPr>
              <w:t xml:space="preserve"> </w:t>
            </w:r>
            <w:r w:rsidRPr="00B235E8">
              <w:rPr>
                <w:b/>
                <w:lang w:eastAsia="ro-RO"/>
              </w:rPr>
              <w:t>privind unele măsuri pentru alocarea de fonduri externe nerambursabile necesare desfășurării în condiții de prevenție a activităților didactice aferente anului școlar 2020/2021 în contextul riscului de infecție cu coronavirus</w:t>
            </w:r>
            <w:r w:rsidR="007A1F3B">
              <w:rPr>
                <w:b/>
                <w:lang w:eastAsia="ro-RO"/>
              </w:rPr>
              <w:t>ul</w:t>
            </w:r>
            <w:r w:rsidRPr="00B235E8">
              <w:rPr>
                <w:b/>
                <w:lang w:eastAsia="ro-RO"/>
              </w:rPr>
              <w:t xml:space="preserve"> </w:t>
            </w:r>
            <w:r w:rsidR="007A1F3B" w:rsidRPr="007A1F3B">
              <w:rPr>
                <w:b/>
                <w:lang w:eastAsia="ro-RO"/>
              </w:rPr>
              <w:t>SARS-Cov-2</w:t>
            </w:r>
          </w:p>
        </w:tc>
      </w:tr>
    </w:tbl>
    <w:p w14:paraId="6E28D791" w14:textId="77777777" w:rsidR="00670C79" w:rsidRPr="00206EC6" w:rsidRDefault="00670C79" w:rsidP="00670C79">
      <w:pPr>
        <w:rPr>
          <w:lang w:eastAsia="ro-RO"/>
        </w:rPr>
      </w:pPr>
      <w:r w:rsidRPr="00206EC6">
        <w:rPr>
          <w:lang w:eastAsia="ro-RO"/>
        </w:rPr>
        <w:t xml:space="preserve"> </w:t>
      </w:r>
    </w:p>
    <w:p w14:paraId="23181ACA" w14:textId="1E0F5209" w:rsidR="00CB78C4" w:rsidRPr="00206EC6" w:rsidRDefault="00670C79" w:rsidP="00670C79">
      <w:pPr>
        <w:rPr>
          <w:lang w:eastAsia="ro-RO"/>
        </w:rPr>
      </w:pPr>
      <w:r w:rsidRPr="00206EC6">
        <w:rPr>
          <w:lang w:eastAsia="ro-RO"/>
        </w:rPr>
        <w:t xml:space="preserve">   Secţiunea a 2-a  Motivul emiterii actului normativ</w:t>
      </w:r>
      <w:r w:rsidR="0066428B" w:rsidRPr="00206EC6">
        <w:rPr>
          <w:lang w:eastAsia="ro-RO"/>
        </w:rPr>
        <w:t xml:space="preserve"> </w:t>
      </w:r>
    </w:p>
    <w:tbl>
      <w:tblPr>
        <w:tblW w:w="101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6440"/>
      </w:tblGrid>
      <w:tr w:rsidR="00206EC6" w:rsidRPr="00206EC6" w14:paraId="47D7FD1D" w14:textId="77777777" w:rsidTr="0025682E">
        <w:tc>
          <w:tcPr>
            <w:tcW w:w="3757" w:type="dxa"/>
          </w:tcPr>
          <w:p w14:paraId="6D2299AF" w14:textId="77777777" w:rsidR="00670C79" w:rsidRPr="00206EC6" w:rsidRDefault="00670C79" w:rsidP="006A5A1B">
            <w:pPr>
              <w:pStyle w:val="BodyText2"/>
              <w:rPr>
                <w:sz w:val="24"/>
                <w:lang w:eastAsia="ro-RO"/>
              </w:rPr>
            </w:pPr>
          </w:p>
          <w:p w14:paraId="636EB141" w14:textId="77777777" w:rsidR="00670C79" w:rsidRPr="00206EC6" w:rsidRDefault="00670C79" w:rsidP="00085904">
            <w:pPr>
              <w:pStyle w:val="BodyText2"/>
              <w:rPr>
                <w:sz w:val="24"/>
                <w:lang w:eastAsia="ro-RO"/>
              </w:rPr>
            </w:pPr>
            <w:r w:rsidRPr="00206EC6">
              <w:rPr>
                <w:sz w:val="24"/>
                <w:lang w:eastAsia="ro-RO"/>
              </w:rPr>
              <w:t>1.Descrierea situaţiei actuale</w:t>
            </w:r>
          </w:p>
        </w:tc>
        <w:tc>
          <w:tcPr>
            <w:tcW w:w="6440" w:type="dxa"/>
          </w:tcPr>
          <w:p w14:paraId="59784E02" w14:textId="57F2C3E6" w:rsidR="00DD06DA" w:rsidRDefault="00DD06DA" w:rsidP="008A0D78">
            <w:pPr>
              <w:jc w:val="both"/>
            </w:pPr>
            <w:r w:rsidRPr="00DD06DA">
              <w:t xml:space="preserve">Luând act de circumstanțele excepționale create de amenințarea cu infecția, cu noul coronavirus </w:t>
            </w:r>
            <w:r w:rsidR="007A1F3B" w:rsidRPr="007A1F3B">
              <w:t>SARS-Cov-2</w:t>
            </w:r>
            <w:r w:rsidRPr="00DD06DA">
              <w:t xml:space="preserve">, prin prezentul act normativ se stabilesc o serie de masuri de sprijin ce vor fi decontate din fonduri europene alocate </w:t>
            </w:r>
            <w:r w:rsidR="006F2449" w:rsidRPr="00DD06DA">
              <w:t>României</w:t>
            </w:r>
            <w:r w:rsidRPr="00DD06DA">
              <w:t>.</w:t>
            </w:r>
          </w:p>
          <w:p w14:paraId="527ABE86" w14:textId="76B24D3F" w:rsidR="007A2B15" w:rsidRDefault="007A2B15" w:rsidP="007A2B15">
            <w:pPr>
              <w:jc w:val="both"/>
            </w:pPr>
            <w:r>
              <w:t xml:space="preserve">Conform aspectelor comunicate prin scrisoarea Comisiei Europene nr. Ares(2020)1847818 privind inițiativa de investiții de răspuns la pandemia cu coronavirusul </w:t>
            </w:r>
            <w:r w:rsidR="007A1F3B" w:rsidRPr="007A1F3B">
              <w:t>SARS-Cov-2</w:t>
            </w:r>
            <w:r>
              <w:t>, Comisia Europeană propune mobilizarea fondurilor aferente politicii de coeziune pentru a răspunde într-o manieră flexibilă la nevoile apărute în contextul pandemiei în sectoarele cele mai afectate (ex. sănătate, IMM-uri, forța de muncă).</w:t>
            </w:r>
          </w:p>
          <w:p w14:paraId="5131298F" w14:textId="22FFAEB9" w:rsidR="007A2B15" w:rsidRDefault="007A2B15" w:rsidP="007A2B15">
            <w:pPr>
              <w:jc w:val="both"/>
            </w:pPr>
            <w:r>
              <w:t>Totodată, potrivit prevederilor Programului Operațional Infrastructură Mare (POIM) 2014-2020, în categoria riscurilor pentru care se asigură dotarea echipajelor de intervenții la dezastre, sunt  cuprinse, conform Evaluării Naționale a Riscurilor, inclusiv riscurile de epidemii și zoonoze.</w:t>
            </w:r>
          </w:p>
          <w:p w14:paraId="62D1B718" w14:textId="37CF9C4E" w:rsidR="008A0D78" w:rsidRDefault="008A0D78" w:rsidP="008A0D78">
            <w:pPr>
              <w:jc w:val="both"/>
            </w:pPr>
            <w:r>
              <w:t xml:space="preserve">Desfășurarea de activități didactice în anul școlar 2020/2021 presupune o serie de măsuri necesare pentru procesul educațional atât pentru elevi și studenții care participă la procesul educațional cât și pentru cadrele didactice în contextul crizei pandemice create de coronavirusul </w:t>
            </w:r>
            <w:r w:rsidR="007A1F3B" w:rsidRPr="007A1F3B">
              <w:t>SARS-Cov-2</w:t>
            </w:r>
            <w:r>
              <w:t xml:space="preserve"> pentru a evita o creștere rapidă a infecției cu coronavirus dar și pentru a crea condițiile necesare desfășurării activităților didactice;</w:t>
            </w:r>
          </w:p>
          <w:p w14:paraId="226A0DEE" w14:textId="16024880" w:rsidR="008A0D78" w:rsidRPr="002E2A5A" w:rsidRDefault="008A0D78" w:rsidP="008A0D78">
            <w:pPr>
              <w:jc w:val="both"/>
            </w:pPr>
            <w:r w:rsidRPr="002E2A5A">
              <w:t xml:space="preserve">O primă măsură se referă la asigurarea accesului elevilor din ciclul gimnazial la procesul de învățare în mediul on-line. În acest sens măsura are în vedere dotarea elevilor din ciclul gimnazial cu echipamente mobile IT de tipul tabletelor </w:t>
            </w:r>
            <w:r w:rsidR="007A1F3B">
              <w:t xml:space="preserve">pentru uz </w:t>
            </w:r>
            <w:r w:rsidRPr="002E2A5A">
              <w:t xml:space="preserve">școlar astfel încât orele de pregătire din timpul activităților didactice să se poată desfășura on-line pentru a evita contactul direct al elevilor cu profesorii </w:t>
            </w:r>
            <w:r w:rsidR="00004058">
              <w:t xml:space="preserve">ș cu ceilalți elevi, </w:t>
            </w:r>
            <w:r w:rsidRPr="002E2A5A">
              <w:t xml:space="preserve">precum și pentru a preveni riscul de infectare cu coronavirusul </w:t>
            </w:r>
            <w:r w:rsidR="007A1F3B" w:rsidRPr="007A1F3B">
              <w:t>SARS-Cov-2</w:t>
            </w:r>
            <w:r w:rsidRPr="002E2A5A">
              <w:t xml:space="preserve"> fapt care ar pune în pericol desfășurarea în condiții normale a tuturor activităților didactice necesare procesului de </w:t>
            </w:r>
            <w:r w:rsidRPr="002E2A5A">
              <w:lastRenderedPageBreak/>
              <w:t>învățământ.</w:t>
            </w:r>
          </w:p>
          <w:p w14:paraId="59A520C0" w14:textId="6C48D9C9" w:rsidR="008A0D78" w:rsidRDefault="008A0D78" w:rsidP="008A0D78">
            <w:pPr>
              <w:jc w:val="both"/>
            </w:pPr>
            <w:r w:rsidRPr="002E2A5A">
              <w:t xml:space="preserve">A doua categorie de măsuri pentru activitățile didactice aferente anului școlar 2020/2021 se referă la asigurarea de echipamente de protecție medicală </w:t>
            </w:r>
            <w:r w:rsidR="004C501F">
              <w:rPr>
                <w:lang w:eastAsia="ro-RO"/>
              </w:rPr>
              <w:t xml:space="preserve">de tip dezinfectanți </w:t>
            </w:r>
            <w:r w:rsidRPr="002E2A5A">
              <w:t xml:space="preserve">pentru a preveni răspândirea coronavirusului </w:t>
            </w:r>
            <w:r w:rsidR="007A1F3B" w:rsidRPr="007A1F3B">
              <w:t>SARS-Cov-2</w:t>
            </w:r>
            <w:r w:rsidRPr="002E2A5A">
              <w:t xml:space="preserve">. Asigurarea acestor echipamente de protecție medicală </w:t>
            </w:r>
            <w:r w:rsidR="00867999">
              <w:rPr>
                <w:lang w:eastAsia="ro-RO"/>
              </w:rPr>
              <w:t xml:space="preserve">de tip dezinfectanți </w:t>
            </w:r>
            <w:r w:rsidRPr="002E2A5A">
              <w:t xml:space="preserve">s-ar realiza în unitățile școlare care sunt expuse unui risc ridicat de răspândire a coronavirusului </w:t>
            </w:r>
            <w:r w:rsidR="007A1F3B" w:rsidRPr="007A1F3B">
              <w:t>SARS-Cov-2</w:t>
            </w:r>
            <w:r w:rsidRPr="002E2A5A">
              <w:t>astfel cum este stabilit prin norme metodologice ale Ministerului Sănătății;</w:t>
            </w:r>
          </w:p>
          <w:p w14:paraId="2EE655EB" w14:textId="41D7E4B6" w:rsidR="008A0D78" w:rsidRDefault="008A0D78" w:rsidP="008A0D78">
            <w:pPr>
              <w:jc w:val="both"/>
            </w:pPr>
            <w:r>
              <w:t xml:space="preserve">O altă categorie de măsuri necesare activităților didactice în anul școlar 2020/2021 este cea referitoare la asigurarea condițiilor igienico-sanitare minime necesare pentru unitățile școlare care nu au asigurată racordarea la rețeaua de apă-canalizare. Condițiile igienico-sanitare minime pentru activitățile didactice precum spălarea mâinilor pentru a evita răspândirea infectării cu coronavirusul </w:t>
            </w:r>
            <w:r w:rsidR="007A1F3B" w:rsidRPr="007A1F3B">
              <w:t>SARS-Cov-2</w:t>
            </w:r>
            <w:r w:rsidR="007A1F3B">
              <w:t xml:space="preserve"> </w:t>
            </w:r>
            <w:r>
              <w:t xml:space="preserve">poate fi asigurată prin achiziționarea de containere </w:t>
            </w:r>
            <w:r w:rsidR="00242B12">
              <w:t xml:space="preserve">mobile </w:t>
            </w:r>
            <w:r>
              <w:t>sanitare necesare unităților școlare pe perioada desfășurării activităților didactice</w:t>
            </w:r>
            <w:r w:rsidR="008D43CD">
              <w:t>.</w:t>
            </w:r>
          </w:p>
          <w:p w14:paraId="557AEEFD" w14:textId="1B9BA5A8" w:rsidR="008A0D78" w:rsidRDefault="008A0D78" w:rsidP="008A0D78">
            <w:pPr>
              <w:jc w:val="both"/>
            </w:pPr>
            <w:r>
              <w:t xml:space="preserve">Întrucât aceste măsuri referitoare la achiziționarea de echipamente mobile IT de tipul tabletelor </w:t>
            </w:r>
            <w:r w:rsidR="007A1F3B">
              <w:t>pentru uz școlar</w:t>
            </w:r>
            <w:r>
              <w:t xml:space="preserve">, achiziționarea de echipamente de protecție medicală </w:t>
            </w:r>
            <w:r w:rsidR="00867999">
              <w:rPr>
                <w:lang w:eastAsia="ro-RO"/>
              </w:rPr>
              <w:t xml:space="preserve">de tip dezinfectanți </w:t>
            </w:r>
            <w:r>
              <w:t xml:space="preserve">și/sau achiziționarea de </w:t>
            </w:r>
            <w:r w:rsidR="00242B12">
              <w:t xml:space="preserve">containere mobile sanitare </w:t>
            </w:r>
            <w:r>
              <w:t>sunt măsuri urgente având în vedere că anul școlar 2020/2021 începe pe data de 14 septembrie 2020</w:t>
            </w:r>
            <w:r w:rsidR="003C0E75">
              <w:t>,</w:t>
            </w:r>
            <w:r>
              <w:t xml:space="preserve"> iar odată cu începerea anului școlar sunt necesare măsuri pentru a evita răspândirea infectării cu coronavirusul </w:t>
            </w:r>
            <w:r w:rsidR="007A1F3B" w:rsidRPr="007A1F3B">
              <w:t>SARS-Cov-2</w:t>
            </w:r>
            <w:r>
              <w:t>;</w:t>
            </w:r>
          </w:p>
          <w:p w14:paraId="497417D1" w14:textId="0978B2C6" w:rsidR="00E975A8" w:rsidRDefault="008A0D78" w:rsidP="008A0D78">
            <w:pPr>
              <w:jc w:val="both"/>
            </w:pPr>
            <w:r>
              <w:t>Deoarece aceste măsuri vizează interesul strategic național acela de a asigura în bune condiții desfășurarea activităților didactice în anul școlar 2020/2021, respectiv de a asigura desfășurarea în bune condiții a serviciului public de educație</w:t>
            </w:r>
            <w:r w:rsidR="005675AE">
              <w:t>;</w:t>
            </w:r>
          </w:p>
          <w:p w14:paraId="20F114F4" w14:textId="2277AEBE" w:rsidR="005675AE" w:rsidRDefault="005675AE" w:rsidP="005675AE">
            <w:pPr>
              <w:jc w:val="both"/>
            </w:pPr>
            <w:r>
              <w:t xml:space="preserve">În scopul limitării răspândirii virusului, precum și a efectelor extrem de grave ale acestuia asupra populației României se impune asigurarea </w:t>
            </w:r>
            <w:r w:rsidRPr="005675AE">
              <w:t xml:space="preserve">de echipamente de protecție medicală </w:t>
            </w:r>
            <w:r w:rsidR="00867999">
              <w:rPr>
                <w:lang w:eastAsia="ro-RO"/>
              </w:rPr>
              <w:t xml:space="preserve">de tip dezinfectanți </w:t>
            </w:r>
            <w:r w:rsidRPr="005675AE">
              <w:t xml:space="preserve">și/sau containere mobile sanitare </w:t>
            </w:r>
            <w:r w:rsidR="003C0E75">
              <w:t xml:space="preserve">din </w:t>
            </w:r>
            <w:r w:rsidRPr="005675AE">
              <w:t>unitățile școlare</w:t>
            </w:r>
            <w:r>
              <w:t>;</w:t>
            </w:r>
          </w:p>
          <w:p w14:paraId="3BB4C21E" w14:textId="582DD1D7" w:rsidR="006678B1" w:rsidRDefault="005675AE" w:rsidP="005675AE">
            <w:pPr>
              <w:jc w:val="both"/>
            </w:pPr>
            <w:r>
              <w:t xml:space="preserve">În acest scop este necesară asigurarea resurselor financiare pentru achiziționarea, în regim de urgență, a </w:t>
            </w:r>
            <w:r w:rsidRPr="005675AE">
              <w:t>echipamente</w:t>
            </w:r>
            <w:r>
              <w:t>lor</w:t>
            </w:r>
            <w:r w:rsidRPr="005675AE">
              <w:t xml:space="preserve"> de protecție medicală </w:t>
            </w:r>
            <w:r w:rsidR="00867999">
              <w:rPr>
                <w:lang w:eastAsia="ro-RO"/>
              </w:rPr>
              <w:t xml:space="preserve">de tip dezinfectanți </w:t>
            </w:r>
            <w:r w:rsidRPr="005675AE">
              <w:t xml:space="preserve">și/sau containere mobile sanitare </w:t>
            </w:r>
            <w:r w:rsidR="003C0E75">
              <w:t xml:space="preserve">în cadrul </w:t>
            </w:r>
            <w:r w:rsidRPr="005675AE">
              <w:t xml:space="preserve"> </w:t>
            </w:r>
            <w:r>
              <w:t xml:space="preserve">în </w:t>
            </w:r>
            <w:r w:rsidRPr="005675AE">
              <w:t>unitățil</w:t>
            </w:r>
            <w:r w:rsidR="003C0E75">
              <w:t>or</w:t>
            </w:r>
            <w:r w:rsidRPr="005675AE">
              <w:t xml:space="preserve"> școlare</w:t>
            </w:r>
            <w:r>
              <w:t>.</w:t>
            </w:r>
          </w:p>
          <w:p w14:paraId="2087DFA1" w14:textId="77777777" w:rsidR="008F59EC" w:rsidRDefault="008F59EC" w:rsidP="005675AE">
            <w:pPr>
              <w:jc w:val="both"/>
            </w:pPr>
          </w:p>
          <w:p w14:paraId="45862F79" w14:textId="6A96A546" w:rsidR="008F59EC" w:rsidRPr="00206EC6" w:rsidRDefault="008F59EC" w:rsidP="008D43CD">
            <w:pPr>
              <w:jc w:val="both"/>
              <w:rPr>
                <w:lang w:eastAsia="ro-RO"/>
              </w:rPr>
            </w:pPr>
            <w:r>
              <w:t xml:space="preserve">Luând în considerare aceste aspecte, este imperios necesară adoptarea acestui act normativ </w:t>
            </w:r>
            <w:r w:rsidR="008D43CD">
              <w:t xml:space="preserve">având în vedere faptul că începerea anului școlar va avea loc la data de 14.09.2020, dată până la care este necesară derularea procedurilor de achiziție publică pentru bunurile care fac obiectul prezentului act normativ. </w:t>
            </w:r>
          </w:p>
        </w:tc>
      </w:tr>
      <w:tr w:rsidR="00206EC6" w:rsidRPr="00206EC6" w14:paraId="40BEF5BB" w14:textId="77777777" w:rsidTr="0025682E">
        <w:tc>
          <w:tcPr>
            <w:tcW w:w="3757" w:type="dxa"/>
          </w:tcPr>
          <w:p w14:paraId="539B0C01" w14:textId="11122175" w:rsidR="00670C79" w:rsidRPr="00206EC6" w:rsidRDefault="00670C79" w:rsidP="006A5A1B">
            <w:pPr>
              <w:pStyle w:val="BodyText2"/>
              <w:rPr>
                <w:sz w:val="24"/>
                <w:lang w:eastAsia="ro-RO"/>
              </w:rPr>
            </w:pPr>
            <w:r w:rsidRPr="00206EC6">
              <w:rPr>
                <w:sz w:val="24"/>
                <w:lang w:eastAsia="ro-RO"/>
              </w:rPr>
              <w:lastRenderedPageBreak/>
              <w:t>11. În cazul proiectelor de acte normative care transpun legislaţie comunitară sau anexa crează cadrul pentru aplicarea directă a acesteia</w:t>
            </w:r>
          </w:p>
          <w:p w14:paraId="4416184D" w14:textId="3D83568C" w:rsidR="0025682E" w:rsidRPr="00206EC6" w:rsidRDefault="0025682E" w:rsidP="006A5A1B">
            <w:pPr>
              <w:pStyle w:val="BodyText2"/>
              <w:rPr>
                <w:sz w:val="24"/>
                <w:lang w:eastAsia="ro-RO"/>
              </w:rPr>
            </w:pPr>
          </w:p>
        </w:tc>
        <w:tc>
          <w:tcPr>
            <w:tcW w:w="6440" w:type="dxa"/>
          </w:tcPr>
          <w:p w14:paraId="1D8B2A10" w14:textId="1E5BE0C2" w:rsidR="001F733F" w:rsidRPr="00206EC6" w:rsidRDefault="00670C79" w:rsidP="009B71DC">
            <w:pPr>
              <w:spacing w:before="120" w:after="120"/>
              <w:jc w:val="both"/>
              <w:rPr>
                <w:lang w:eastAsia="ro-RO"/>
              </w:rPr>
            </w:pPr>
            <w:r w:rsidRPr="00206EC6">
              <w:rPr>
                <w:lang w:eastAsia="ro-RO"/>
              </w:rPr>
              <w:lastRenderedPageBreak/>
              <w:t>Proiectul de act normativ nu se referă la acest subiect.</w:t>
            </w:r>
          </w:p>
          <w:p w14:paraId="7ED96985" w14:textId="77777777" w:rsidR="001F733F" w:rsidRPr="00206EC6" w:rsidRDefault="001F733F" w:rsidP="009B71DC">
            <w:pPr>
              <w:spacing w:before="120" w:after="120"/>
              <w:jc w:val="both"/>
              <w:rPr>
                <w:lang w:eastAsia="ro-RO"/>
              </w:rPr>
            </w:pPr>
          </w:p>
          <w:p w14:paraId="1EAF28DA" w14:textId="77777777" w:rsidR="001F733F" w:rsidRPr="00206EC6" w:rsidRDefault="001F733F" w:rsidP="009B71DC">
            <w:pPr>
              <w:spacing w:before="120" w:after="120"/>
              <w:jc w:val="both"/>
              <w:rPr>
                <w:lang w:eastAsia="ro-RO"/>
              </w:rPr>
            </w:pPr>
          </w:p>
        </w:tc>
      </w:tr>
      <w:tr w:rsidR="00206EC6" w:rsidRPr="00206EC6" w14:paraId="5E9CE6CD" w14:textId="77777777" w:rsidTr="0025682E">
        <w:tc>
          <w:tcPr>
            <w:tcW w:w="3757" w:type="dxa"/>
          </w:tcPr>
          <w:p w14:paraId="78E5EC29" w14:textId="77777777" w:rsidR="00670C79" w:rsidRPr="00206EC6" w:rsidRDefault="00670C79" w:rsidP="006A5A1B">
            <w:pPr>
              <w:jc w:val="both"/>
              <w:rPr>
                <w:lang w:eastAsia="ro-RO"/>
              </w:rPr>
            </w:pPr>
            <w:r w:rsidRPr="00206EC6">
              <w:rPr>
                <w:lang w:eastAsia="ro-RO"/>
              </w:rPr>
              <w:lastRenderedPageBreak/>
              <w:t>2.Schimbări preconizate</w:t>
            </w:r>
          </w:p>
        </w:tc>
        <w:tc>
          <w:tcPr>
            <w:tcW w:w="6440" w:type="dxa"/>
          </w:tcPr>
          <w:p w14:paraId="1E666222" w14:textId="70D7F9FF" w:rsidR="008039A1" w:rsidRDefault="00D93260" w:rsidP="008039A1">
            <w:pPr>
              <w:spacing w:before="120" w:after="120"/>
              <w:jc w:val="both"/>
              <w:rPr>
                <w:lang w:eastAsia="ro-RO"/>
              </w:rPr>
            </w:pPr>
            <w:r w:rsidRPr="00206EC6">
              <w:rPr>
                <w:lang w:eastAsia="ro-RO"/>
              </w:rPr>
              <w:t xml:space="preserve"> </w:t>
            </w:r>
            <w:r w:rsidR="008039A1">
              <w:rPr>
                <w:lang w:eastAsia="ro-RO"/>
              </w:rPr>
              <w:t>Luând act de evoluţia situaţiei epidemiologice pe teritoriul României şi de evaluare a riscului de afectare a sănătății publice pentru perioada imediat următoare, care indică o creştere masivă a numărului de persoane infectate cu coronavirusul SARS-CoV-2 precum și o creștere exponențiala a numărului de persoane aflate in carantina, izolare sau autoizolare și ţinând cont de faptul că</w:t>
            </w:r>
            <w:r w:rsidR="00E96C5B">
              <w:rPr>
                <w:lang w:eastAsia="ro-RO"/>
              </w:rPr>
              <w:t xml:space="preserve"> în perioada imedait următoare vor începe </w:t>
            </w:r>
            <w:r w:rsidR="00E96C5B" w:rsidRPr="00E96C5B">
              <w:rPr>
                <w:lang w:eastAsia="ro-RO"/>
              </w:rPr>
              <w:t>activități</w:t>
            </w:r>
            <w:r w:rsidR="00E96C5B">
              <w:rPr>
                <w:lang w:eastAsia="ro-RO"/>
              </w:rPr>
              <w:t>le</w:t>
            </w:r>
            <w:r w:rsidR="00E96C5B" w:rsidRPr="00E96C5B">
              <w:rPr>
                <w:lang w:eastAsia="ro-RO"/>
              </w:rPr>
              <w:t xml:space="preserve"> didactice în anul școlar 2020/2021</w:t>
            </w:r>
            <w:r w:rsidR="008039A1">
              <w:rPr>
                <w:lang w:eastAsia="ro-RO"/>
              </w:rPr>
              <w:t xml:space="preserve">, se impune adoptarea prezentului act normativ care conduce la luarea  unor măsuri urgente, cu caracter excepţional, în domeniul social şi economic, care să </w:t>
            </w:r>
            <w:r w:rsidR="009E56A3">
              <w:rPr>
                <w:lang w:eastAsia="ro-RO"/>
              </w:rPr>
              <w:t xml:space="preserve">asigure </w:t>
            </w:r>
            <w:r w:rsidR="008039A1">
              <w:rPr>
                <w:lang w:eastAsia="ro-RO"/>
              </w:rPr>
              <w:t xml:space="preserve">sprijin </w:t>
            </w:r>
            <w:r w:rsidR="009E56A3">
              <w:rPr>
                <w:lang w:eastAsia="ro-RO"/>
              </w:rPr>
              <w:t xml:space="preserve">pentru </w:t>
            </w:r>
            <w:r w:rsidR="00E96C5B" w:rsidRPr="00E96C5B">
              <w:rPr>
                <w:lang w:eastAsia="ro-RO"/>
              </w:rPr>
              <w:t>elevi și pentru cadrele didactice</w:t>
            </w:r>
            <w:r w:rsidR="009E56A3">
              <w:rPr>
                <w:lang w:eastAsia="ro-RO"/>
              </w:rPr>
              <w:t>.</w:t>
            </w:r>
          </w:p>
          <w:p w14:paraId="58CF6E85" w14:textId="5FB342DA" w:rsidR="008039A1" w:rsidRDefault="00E96C5B" w:rsidP="008039A1">
            <w:pPr>
              <w:spacing w:before="120" w:after="120"/>
              <w:jc w:val="both"/>
              <w:rPr>
                <w:lang w:eastAsia="ro-RO"/>
              </w:rPr>
            </w:pPr>
            <w:r>
              <w:rPr>
                <w:lang w:eastAsia="ro-RO"/>
              </w:rPr>
              <w:t xml:space="preserve"> </w:t>
            </w:r>
            <w:r w:rsidR="008039A1">
              <w:rPr>
                <w:lang w:eastAsia="ro-RO"/>
              </w:rPr>
              <w:t>Neadoptarea tuturor măsurilor necesare pentru sprijinirea persoanelor aflate în prezent într-o situație de vulnerabilitate si anume aflate în carantina, in izolare, autoizolare precum si a persoanelor vârstnice din cămine pentru persoane vârstnice si copiilor și persoanelor adulte cu dizabilități instituționalizate în Centre rezidenţiale,  ar avea un impact deosebit de grav, în principal asupra dreptului la viaţă şi, în subsidiar, asupra dreptului la sănătate a populației României.</w:t>
            </w:r>
          </w:p>
          <w:p w14:paraId="49125A9C" w14:textId="77777777" w:rsidR="006678B1" w:rsidRDefault="00E96C5B" w:rsidP="008039A1">
            <w:pPr>
              <w:spacing w:before="120" w:after="120"/>
              <w:jc w:val="both"/>
              <w:rPr>
                <w:lang w:eastAsia="ro-RO"/>
              </w:rPr>
            </w:pPr>
            <w:r>
              <w:rPr>
                <w:lang w:eastAsia="ro-RO"/>
              </w:rPr>
              <w:t xml:space="preserve"> </w:t>
            </w:r>
            <w:r w:rsidR="008039A1">
              <w:rPr>
                <w:lang w:eastAsia="ro-RO"/>
              </w:rPr>
              <w:t>Aceste elemente vizează un interes public şi constituie o situaţie extraordinară, a cărei reglementare nu poate fi amânată şi impune adoptarea de măsuri imediate pe calea ordonanţei de urgenţă, pentru a veni in sprijinul populatiei afectate, cu acest excedent de produse de igiena achiziționate</w:t>
            </w:r>
            <w:r w:rsidR="008F59EC">
              <w:rPr>
                <w:lang w:eastAsia="ro-RO"/>
              </w:rPr>
              <w:t>.</w:t>
            </w:r>
          </w:p>
          <w:p w14:paraId="512F3614" w14:textId="0935E808" w:rsidR="008F59EC" w:rsidRDefault="008F59EC" w:rsidP="008039A1">
            <w:pPr>
              <w:spacing w:before="120" w:after="120"/>
              <w:jc w:val="both"/>
              <w:rPr>
                <w:lang w:eastAsia="ro-RO"/>
              </w:rPr>
            </w:pPr>
            <w:r>
              <w:rPr>
                <w:lang w:eastAsia="ro-RO"/>
              </w:rPr>
              <w:t>Astfel vor fi achiziționate prin POC</w:t>
            </w:r>
            <w:r w:rsidRPr="008F59EC">
              <w:rPr>
                <w:lang w:eastAsia="ro-RO"/>
              </w:rPr>
              <w:t xml:space="preserve"> tablete pentru uz școlar cu acces la internet, precum și a altor echipamente/dispozitive electronice necesare desfășurării activității didactice în mediu on-line</w:t>
            </w:r>
            <w:r>
              <w:rPr>
                <w:lang w:eastAsia="ro-RO"/>
              </w:rPr>
              <w:t xml:space="preserve"> pentru </w:t>
            </w:r>
            <w:r w:rsidRPr="008F59EC">
              <w:rPr>
                <w:lang w:eastAsia="ro-RO"/>
              </w:rPr>
              <w:t>200.000 elevi</w:t>
            </w:r>
            <w:r>
              <w:rPr>
                <w:lang w:eastAsia="ro-RO"/>
              </w:rPr>
              <w:t>.</w:t>
            </w:r>
          </w:p>
          <w:p w14:paraId="26E714EF" w14:textId="289EA420" w:rsidR="008F59EC" w:rsidRDefault="008F59EC" w:rsidP="008F59EC">
            <w:pPr>
              <w:spacing w:before="120" w:after="120"/>
              <w:jc w:val="both"/>
              <w:rPr>
                <w:lang w:eastAsia="ro-RO"/>
              </w:rPr>
            </w:pPr>
            <w:r>
              <w:rPr>
                <w:lang w:eastAsia="ro-RO"/>
              </w:rPr>
              <w:t xml:space="preserve">În ceea ce privește investițiile din cadrul POIM,  vor fi achiziționate </w:t>
            </w:r>
            <w:r w:rsidRPr="008F59EC">
              <w:rPr>
                <w:lang w:eastAsia="ro-RO"/>
              </w:rPr>
              <w:t xml:space="preserve">echipamente de protecție medicală </w:t>
            </w:r>
            <w:r w:rsidR="004C501F">
              <w:rPr>
                <w:lang w:eastAsia="ro-RO"/>
              </w:rPr>
              <w:t xml:space="preserve">de tip dezinfectanți </w:t>
            </w:r>
            <w:r w:rsidRPr="008F59EC">
              <w:rPr>
                <w:lang w:eastAsia="ro-RO"/>
              </w:rPr>
              <w:t>și containere mobile sanitare în cadrul unitățile școlare</w:t>
            </w:r>
            <w:r>
              <w:rPr>
                <w:lang w:eastAsia="ro-RO"/>
              </w:rPr>
              <w:t>.</w:t>
            </w:r>
          </w:p>
          <w:p w14:paraId="5AA68D78" w14:textId="04AB7339" w:rsidR="00982B53" w:rsidRDefault="00982B53" w:rsidP="00982B53">
            <w:pPr>
              <w:spacing w:before="120" w:after="120"/>
              <w:jc w:val="both"/>
              <w:rPr>
                <w:lang w:eastAsia="ro-RO"/>
              </w:rPr>
            </w:pPr>
            <w:r>
              <w:rPr>
                <w:lang w:eastAsia="ro-RO"/>
              </w:rPr>
              <w:t>Astfel, s</w:t>
            </w:r>
            <w:r w:rsidRPr="00982B53">
              <w:rPr>
                <w:lang w:eastAsia="ro-RO"/>
              </w:rPr>
              <w:t xml:space="preserve">e </w:t>
            </w:r>
            <w:r>
              <w:rPr>
                <w:lang w:eastAsia="ro-RO"/>
              </w:rPr>
              <w:t xml:space="preserve">propune </w:t>
            </w:r>
            <w:r w:rsidRPr="00982B53">
              <w:rPr>
                <w:lang w:eastAsia="ro-RO"/>
              </w:rPr>
              <w:t xml:space="preserve">achiziționarea, în condițiile legii, de echipamente de protecție medicală </w:t>
            </w:r>
            <w:r w:rsidR="004C501F">
              <w:rPr>
                <w:lang w:eastAsia="ro-RO"/>
              </w:rPr>
              <w:t xml:space="preserve">de tip dezinfectanți </w:t>
            </w:r>
            <w:r w:rsidRPr="00982B53">
              <w:rPr>
                <w:lang w:eastAsia="ro-RO"/>
              </w:rPr>
              <w:t xml:space="preserve">și containere mobile sanitare </w:t>
            </w:r>
            <w:r w:rsidR="003C0E75">
              <w:rPr>
                <w:lang w:eastAsia="ro-RO"/>
              </w:rPr>
              <w:t>din</w:t>
            </w:r>
            <w:r w:rsidRPr="00982B53">
              <w:rPr>
                <w:lang w:eastAsia="ro-RO"/>
              </w:rPr>
              <w:t xml:space="preserve"> cadrul unitățile școlare, pentru decontare din fonduri externe nerambursabile alocate în cadrul Programului Operațional Infrastructură Mare, în limita valorii apelului de proiecte, la care se aplică mecanismul prevăzut de art. 12 alin. (1) lit. b) din Ordonanţa de urgenţă a Guvernului nr. 40/2015 privind gestionarea financiară a fondurilor europene pentru perioada de programare 2014-2020, cu modificările și completările ulterioare. Decontarea echipamentelor de protecție medicală precum și a containerelor </w:t>
            </w:r>
            <w:r w:rsidR="00242B12" w:rsidRPr="00982B53">
              <w:rPr>
                <w:lang w:eastAsia="ro-RO"/>
              </w:rPr>
              <w:t xml:space="preserve">mobile </w:t>
            </w:r>
            <w:r w:rsidRPr="00982B53">
              <w:rPr>
                <w:lang w:eastAsia="ro-RO"/>
              </w:rPr>
              <w:t>sanitare se va face cu respectarea R</w:t>
            </w:r>
            <w:r>
              <w:rPr>
                <w:lang w:eastAsia="ro-RO"/>
              </w:rPr>
              <w:t>egulamentelor Comisiei Europene.</w:t>
            </w:r>
          </w:p>
          <w:p w14:paraId="3FAF3885" w14:textId="7F001439" w:rsidR="00982B53" w:rsidRDefault="00982B53" w:rsidP="00982B53">
            <w:pPr>
              <w:spacing w:before="120" w:after="120"/>
              <w:jc w:val="both"/>
              <w:rPr>
                <w:lang w:eastAsia="ro-RO"/>
              </w:rPr>
            </w:pPr>
            <w:r w:rsidRPr="00982B53">
              <w:rPr>
                <w:lang w:eastAsia="ro-RO"/>
              </w:rPr>
              <w:t xml:space="preserve">Achiziționarea de containere </w:t>
            </w:r>
            <w:r w:rsidR="00242B12" w:rsidRPr="00982B53">
              <w:rPr>
                <w:lang w:eastAsia="ro-RO"/>
              </w:rPr>
              <w:t xml:space="preserve">mobile </w:t>
            </w:r>
            <w:r w:rsidRPr="00982B53">
              <w:rPr>
                <w:lang w:eastAsia="ro-RO"/>
              </w:rPr>
              <w:t xml:space="preserve">sanitare este eligibilă </w:t>
            </w:r>
            <w:r w:rsidRPr="00982B53">
              <w:rPr>
                <w:lang w:eastAsia="ro-RO"/>
              </w:rPr>
              <w:lastRenderedPageBreak/>
              <w:t>pentru unitățile școlare care nu au asigurat accesul la rețeaua de apă-canalizare, cu condiția contractării, în condițiile legii, a serviciilor de vidanjare pe toată durata utilizării acestora, în limita valorii de 5.000 euro echivalentul în lei la data aprobării ghidului solicitantului.</w:t>
            </w:r>
          </w:p>
          <w:p w14:paraId="4EB05AEC" w14:textId="6C3A02DA" w:rsidR="00982B53" w:rsidRPr="00206EC6" w:rsidRDefault="00982B53" w:rsidP="00982B53">
            <w:pPr>
              <w:spacing w:before="120" w:after="120"/>
              <w:jc w:val="both"/>
              <w:rPr>
                <w:lang w:eastAsia="ro-RO"/>
              </w:rPr>
            </w:pPr>
            <w:r w:rsidRPr="00982B53">
              <w:rPr>
                <w:lang w:eastAsia="ro-RO"/>
              </w:rPr>
              <w:t xml:space="preserve">Unitățile școlare </w:t>
            </w:r>
            <w:r>
              <w:rPr>
                <w:lang w:eastAsia="ro-RO"/>
              </w:rPr>
              <w:t>vor avea</w:t>
            </w:r>
            <w:r w:rsidRPr="00982B53">
              <w:rPr>
                <w:lang w:eastAsia="ro-RO"/>
              </w:rPr>
              <w:t xml:space="preserve"> în responsabilitate utilizarea containerelor mobile sanitare și răspund de buna utilizare a acestora în bune condiții pe toată durata normată de utilizare. Unitățile școlare </w:t>
            </w:r>
            <w:r>
              <w:rPr>
                <w:lang w:eastAsia="ro-RO"/>
              </w:rPr>
              <w:t>vor lua</w:t>
            </w:r>
            <w:r w:rsidRPr="00982B53">
              <w:rPr>
                <w:lang w:eastAsia="ro-RO"/>
              </w:rPr>
              <w:t xml:space="preserve"> toate măsurile legale necesare pentru utilizarea în condiții de siguranță pentru mediu, sănătate și integritate fizica a utilizatorilor.</w:t>
            </w:r>
          </w:p>
        </w:tc>
      </w:tr>
      <w:tr w:rsidR="006449AD" w:rsidRPr="00206EC6" w14:paraId="4F0A040E" w14:textId="77777777" w:rsidTr="0025682E">
        <w:trPr>
          <w:trHeight w:val="952"/>
        </w:trPr>
        <w:tc>
          <w:tcPr>
            <w:tcW w:w="3757" w:type="dxa"/>
          </w:tcPr>
          <w:p w14:paraId="444F22DC" w14:textId="428E15C7" w:rsidR="00670C79" w:rsidRPr="00206EC6" w:rsidRDefault="00670C79" w:rsidP="006A5A1B">
            <w:pPr>
              <w:jc w:val="both"/>
            </w:pPr>
            <w:r w:rsidRPr="00206EC6">
              <w:lastRenderedPageBreak/>
              <w:t>3.Alte informaţii</w:t>
            </w:r>
          </w:p>
        </w:tc>
        <w:tc>
          <w:tcPr>
            <w:tcW w:w="6440" w:type="dxa"/>
          </w:tcPr>
          <w:p w14:paraId="33DA0BF8" w14:textId="728F5DFF" w:rsidR="0025682E" w:rsidRPr="00206EC6" w:rsidRDefault="00670C79" w:rsidP="00105808">
            <w:pPr>
              <w:widowControl w:val="0"/>
              <w:autoSpaceDE w:val="0"/>
              <w:autoSpaceDN w:val="0"/>
              <w:adjustRightInd w:val="0"/>
              <w:spacing w:before="120" w:after="120"/>
              <w:jc w:val="both"/>
            </w:pPr>
            <w:r w:rsidRPr="00206EC6">
              <w:rPr>
                <w:lang w:eastAsia="ro-RO"/>
              </w:rPr>
              <w:t xml:space="preserve">Amânarea </w:t>
            </w:r>
            <w:r w:rsidR="002E3AFC" w:rsidRPr="00206EC6">
              <w:rPr>
                <w:lang w:eastAsia="ro-RO"/>
              </w:rPr>
              <w:t>adoptării măsurilor propuse ar aduce grave prejudicii, cu efecte pe termen lung asupra proiectelor aflate în pregătire sau în implementare</w:t>
            </w:r>
            <w:r w:rsidRPr="00206EC6">
              <w:rPr>
                <w:iCs/>
                <w:lang w:eastAsia="ro-RO"/>
              </w:rPr>
              <w:t>.</w:t>
            </w:r>
          </w:p>
        </w:tc>
      </w:tr>
    </w:tbl>
    <w:p w14:paraId="4D5B7333" w14:textId="77777777" w:rsidR="001F733F" w:rsidRPr="00206EC6" w:rsidRDefault="001F733F" w:rsidP="0068241E">
      <w:pPr>
        <w:spacing w:before="120" w:after="120"/>
        <w:rPr>
          <w:b/>
        </w:rPr>
      </w:pPr>
    </w:p>
    <w:p w14:paraId="4E4A7A8E" w14:textId="77777777" w:rsidR="00670C79" w:rsidRPr="00206EC6" w:rsidRDefault="00670C79" w:rsidP="0068241E">
      <w:pPr>
        <w:spacing w:before="120" w:after="120"/>
        <w:ind w:left="720"/>
        <w:rPr>
          <w:b/>
        </w:rPr>
      </w:pPr>
      <w:r w:rsidRPr="00206EC6">
        <w:rPr>
          <w:b/>
        </w:rPr>
        <w:t>Secţiunea a 3-a - Impactul socio-economic al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7556"/>
      </w:tblGrid>
      <w:tr w:rsidR="00206EC6" w:rsidRPr="00206EC6" w14:paraId="4F7B7B5A" w14:textId="77777777" w:rsidTr="006A5A1B">
        <w:tc>
          <w:tcPr>
            <w:tcW w:w="2684" w:type="dxa"/>
          </w:tcPr>
          <w:p w14:paraId="1A4C81E4" w14:textId="77777777" w:rsidR="00670C79" w:rsidRPr="00206EC6" w:rsidRDefault="00670C79" w:rsidP="006A5A1B">
            <w:r w:rsidRPr="00206EC6">
              <w:t>1. Impactul macroeconomic</w:t>
            </w:r>
          </w:p>
        </w:tc>
        <w:tc>
          <w:tcPr>
            <w:tcW w:w="7556" w:type="dxa"/>
            <w:vAlign w:val="center"/>
          </w:tcPr>
          <w:p w14:paraId="32640339" w14:textId="77777777" w:rsidR="00670C79" w:rsidRPr="00206EC6" w:rsidRDefault="00670C79" w:rsidP="006A5A1B">
            <w:r w:rsidRPr="00206EC6">
              <w:t>Proiectul de act normativ nu se referă la acest subiect.</w:t>
            </w:r>
          </w:p>
          <w:p w14:paraId="041FB550" w14:textId="77777777" w:rsidR="0025682E" w:rsidRPr="00206EC6" w:rsidRDefault="0025682E" w:rsidP="006A5A1B"/>
        </w:tc>
      </w:tr>
      <w:tr w:rsidR="00206EC6" w:rsidRPr="00206EC6" w14:paraId="11154DDC" w14:textId="77777777" w:rsidTr="006A5A1B">
        <w:tc>
          <w:tcPr>
            <w:tcW w:w="2684" w:type="dxa"/>
          </w:tcPr>
          <w:p w14:paraId="39398939" w14:textId="77777777" w:rsidR="00670C79" w:rsidRDefault="00670C79" w:rsidP="00085904">
            <w:pPr>
              <w:jc w:val="both"/>
            </w:pPr>
            <w:r w:rsidRPr="00206EC6">
              <w:t>1</w:t>
            </w:r>
            <w:r w:rsidRPr="00206EC6">
              <w:rPr>
                <w:vertAlign w:val="superscript"/>
              </w:rPr>
              <w:t>1</w:t>
            </w:r>
            <w:r w:rsidRPr="00206EC6">
              <w:t>. Impactul asupra mediului concurenţial şi domeniului ajutoarelor de stat</w:t>
            </w:r>
          </w:p>
          <w:p w14:paraId="4F381BDD" w14:textId="1BAF9025" w:rsidR="006678B1" w:rsidRPr="00206EC6" w:rsidRDefault="006678B1" w:rsidP="00085904">
            <w:pPr>
              <w:jc w:val="both"/>
            </w:pPr>
          </w:p>
        </w:tc>
        <w:tc>
          <w:tcPr>
            <w:tcW w:w="7556" w:type="dxa"/>
            <w:vAlign w:val="center"/>
          </w:tcPr>
          <w:p w14:paraId="3691C3E7" w14:textId="77777777" w:rsidR="00670C79" w:rsidRPr="00206EC6" w:rsidRDefault="00670C79" w:rsidP="006A5A1B">
            <w:pPr>
              <w:spacing w:line="360" w:lineRule="auto"/>
              <w:jc w:val="both"/>
            </w:pPr>
            <w:r w:rsidRPr="00206EC6">
              <w:t>Proiectul de act normativ nu se referă la acest subiect.</w:t>
            </w:r>
          </w:p>
        </w:tc>
      </w:tr>
      <w:tr w:rsidR="00206EC6" w:rsidRPr="00206EC6" w14:paraId="2B719308" w14:textId="77777777" w:rsidTr="006A5A1B">
        <w:tc>
          <w:tcPr>
            <w:tcW w:w="2684" w:type="dxa"/>
          </w:tcPr>
          <w:p w14:paraId="0A834470" w14:textId="77777777" w:rsidR="00670C79" w:rsidRDefault="00670C79" w:rsidP="006A5A1B">
            <w:r w:rsidRPr="00206EC6">
              <w:t>2. Impact asupra mediului de afaceri</w:t>
            </w:r>
          </w:p>
          <w:p w14:paraId="7958BBB2" w14:textId="6D665978" w:rsidR="006678B1" w:rsidRPr="00206EC6" w:rsidRDefault="006678B1" w:rsidP="006A5A1B"/>
        </w:tc>
        <w:tc>
          <w:tcPr>
            <w:tcW w:w="7556" w:type="dxa"/>
            <w:vAlign w:val="center"/>
          </w:tcPr>
          <w:p w14:paraId="41DC7255" w14:textId="77777777" w:rsidR="00670C79" w:rsidRPr="00206EC6" w:rsidRDefault="00670C79" w:rsidP="006A5A1B">
            <w:pPr>
              <w:jc w:val="both"/>
            </w:pPr>
            <w:r w:rsidRPr="00206EC6">
              <w:t>Proiectul de act normativ nu se referă la acest subiect.</w:t>
            </w:r>
          </w:p>
          <w:p w14:paraId="5C25A681" w14:textId="77777777" w:rsidR="0025682E" w:rsidRPr="00206EC6" w:rsidRDefault="0025682E" w:rsidP="006A5A1B">
            <w:pPr>
              <w:jc w:val="both"/>
            </w:pPr>
          </w:p>
        </w:tc>
      </w:tr>
      <w:tr w:rsidR="00206EC6" w:rsidRPr="00206EC6" w14:paraId="6802A78A" w14:textId="77777777" w:rsidTr="006A5A1B">
        <w:tc>
          <w:tcPr>
            <w:tcW w:w="2684" w:type="dxa"/>
          </w:tcPr>
          <w:p w14:paraId="0BDCAD49" w14:textId="77777777" w:rsidR="00670C79" w:rsidRDefault="00670C79" w:rsidP="006A5A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o-RO"/>
              </w:rPr>
            </w:pPr>
            <w:r w:rsidRPr="00206EC6">
              <w:rPr>
                <w:lang w:eastAsia="ro-RO"/>
              </w:rPr>
              <w:t>2^1. Impactul asupra sarcinilor administrative</w:t>
            </w:r>
          </w:p>
          <w:p w14:paraId="3F227086" w14:textId="0550E7E3" w:rsidR="006678B1" w:rsidRPr="00206EC6" w:rsidRDefault="006678B1" w:rsidP="006A5A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556" w:type="dxa"/>
            <w:vAlign w:val="center"/>
          </w:tcPr>
          <w:p w14:paraId="27439D9F" w14:textId="77777777" w:rsidR="00670C79" w:rsidRPr="00206EC6" w:rsidRDefault="00670C79" w:rsidP="006A5A1B">
            <w:pPr>
              <w:jc w:val="both"/>
            </w:pPr>
            <w:r w:rsidRPr="00206EC6">
              <w:t>Proiectul de act normativ nu se referă la acest subiect.</w:t>
            </w:r>
          </w:p>
        </w:tc>
      </w:tr>
      <w:tr w:rsidR="00206EC6" w:rsidRPr="00206EC6" w14:paraId="1EE623DB" w14:textId="77777777" w:rsidTr="006A5A1B">
        <w:tc>
          <w:tcPr>
            <w:tcW w:w="2684" w:type="dxa"/>
          </w:tcPr>
          <w:p w14:paraId="4F578FA6" w14:textId="77777777" w:rsidR="00670C79" w:rsidRDefault="00670C79" w:rsidP="00085904">
            <w:pPr>
              <w:pStyle w:val="HTMLPreformatted"/>
              <w:shd w:val="clear" w:color="auto" w:fill="FFFFFF"/>
              <w:jc w:val="both"/>
              <w:rPr>
                <w:rFonts w:ascii="Times New Roman" w:hAnsi="Times New Roman" w:cs="Times New Roman"/>
                <w:sz w:val="24"/>
                <w:szCs w:val="24"/>
              </w:rPr>
            </w:pPr>
            <w:r w:rsidRPr="00206EC6">
              <w:rPr>
                <w:rFonts w:ascii="Times New Roman" w:hAnsi="Times New Roman" w:cs="Times New Roman"/>
                <w:sz w:val="24"/>
                <w:szCs w:val="24"/>
              </w:rPr>
              <w:t>2^2. Impactul asupra întreprinderilor mici și mijlocii</w:t>
            </w:r>
          </w:p>
          <w:p w14:paraId="48E23D9D" w14:textId="2A851A88" w:rsidR="006678B1" w:rsidRPr="00206EC6" w:rsidRDefault="006678B1" w:rsidP="00085904">
            <w:pPr>
              <w:pStyle w:val="HTMLPreformatted"/>
              <w:shd w:val="clear" w:color="auto" w:fill="FFFFFF"/>
              <w:jc w:val="both"/>
              <w:rPr>
                <w:rFonts w:ascii="Times New Roman" w:hAnsi="Times New Roman" w:cs="Times New Roman"/>
                <w:sz w:val="24"/>
                <w:szCs w:val="24"/>
              </w:rPr>
            </w:pPr>
          </w:p>
        </w:tc>
        <w:tc>
          <w:tcPr>
            <w:tcW w:w="7556" w:type="dxa"/>
            <w:vAlign w:val="center"/>
          </w:tcPr>
          <w:p w14:paraId="2A6279C4" w14:textId="77777777" w:rsidR="00670C79" w:rsidRPr="00206EC6" w:rsidRDefault="00670C79" w:rsidP="006A5A1B">
            <w:pPr>
              <w:jc w:val="both"/>
            </w:pPr>
            <w:r w:rsidRPr="00206EC6">
              <w:t>Proiectul de act normativ nu se referă la acest subiect.</w:t>
            </w:r>
          </w:p>
        </w:tc>
      </w:tr>
      <w:tr w:rsidR="00206EC6" w:rsidRPr="00206EC6" w14:paraId="4036C85E" w14:textId="77777777" w:rsidTr="006A5A1B">
        <w:tc>
          <w:tcPr>
            <w:tcW w:w="2684" w:type="dxa"/>
          </w:tcPr>
          <w:p w14:paraId="7DFA3F41" w14:textId="77777777" w:rsidR="00670C79" w:rsidRPr="00206EC6" w:rsidRDefault="00670C79" w:rsidP="006A5A1B">
            <w:r w:rsidRPr="00206EC6">
              <w:t>3. Implicaţii sociale</w:t>
            </w:r>
          </w:p>
        </w:tc>
        <w:tc>
          <w:tcPr>
            <w:tcW w:w="7556" w:type="dxa"/>
            <w:vAlign w:val="center"/>
          </w:tcPr>
          <w:p w14:paraId="7B2B1E4F" w14:textId="7AFD61C0" w:rsidR="00670C79" w:rsidRPr="00206EC6" w:rsidRDefault="00011C55" w:rsidP="00011C55">
            <w:pPr>
              <w:jc w:val="both"/>
            </w:pPr>
            <w:r w:rsidRPr="00011C55">
              <w:t xml:space="preserve">Prezentul act normativ va avea un puternic impact social constând, în principal, prin diminuarea riscului de raspandire a </w:t>
            </w:r>
            <w:r w:rsidR="007A1F3B">
              <w:t xml:space="preserve">coronavirusului </w:t>
            </w:r>
            <w:r w:rsidR="007A1F3B" w:rsidRPr="007A1F3B">
              <w:t>SARS-Cov-2</w:t>
            </w:r>
            <w:r w:rsidR="007A1F3B">
              <w:t xml:space="preserve"> </w:t>
            </w:r>
            <w:r w:rsidRPr="00011C55">
              <w:t xml:space="preserve">la nivel național în asigurarea </w:t>
            </w:r>
            <w:r>
              <w:t xml:space="preserve">de </w:t>
            </w:r>
            <w:r w:rsidRPr="00011C55">
              <w:t>echipamente de protecție medicală și/sau containere mobile sanitare pentru activitatea didactică</w:t>
            </w:r>
            <w:r>
              <w:t>.</w:t>
            </w:r>
          </w:p>
        </w:tc>
      </w:tr>
      <w:tr w:rsidR="00206EC6" w:rsidRPr="00206EC6" w14:paraId="59D45322" w14:textId="77777777" w:rsidTr="006A5A1B">
        <w:tc>
          <w:tcPr>
            <w:tcW w:w="2684" w:type="dxa"/>
          </w:tcPr>
          <w:p w14:paraId="47C98E48" w14:textId="77777777" w:rsidR="00670C79" w:rsidRDefault="00670C79" w:rsidP="006A5A1B">
            <w:r w:rsidRPr="00206EC6">
              <w:t>4. Impact asupra mediului</w:t>
            </w:r>
          </w:p>
          <w:p w14:paraId="10B187CE" w14:textId="12DD1DB6" w:rsidR="006678B1" w:rsidRPr="00206EC6" w:rsidRDefault="006678B1" w:rsidP="006A5A1B"/>
        </w:tc>
        <w:tc>
          <w:tcPr>
            <w:tcW w:w="7556" w:type="dxa"/>
            <w:vAlign w:val="center"/>
          </w:tcPr>
          <w:p w14:paraId="05B3B285" w14:textId="77777777" w:rsidR="00670C79" w:rsidRPr="00206EC6" w:rsidRDefault="00670C79" w:rsidP="006A5A1B">
            <w:pPr>
              <w:jc w:val="both"/>
            </w:pPr>
            <w:r w:rsidRPr="00206EC6">
              <w:t>Proiectul de act normativ nu se referă la acest subiect.</w:t>
            </w:r>
          </w:p>
        </w:tc>
      </w:tr>
      <w:tr w:rsidR="006449AD" w:rsidRPr="00206EC6" w14:paraId="32110270" w14:textId="77777777" w:rsidTr="006A5A1B">
        <w:tc>
          <w:tcPr>
            <w:tcW w:w="2684" w:type="dxa"/>
          </w:tcPr>
          <w:p w14:paraId="41862FBF" w14:textId="77777777" w:rsidR="00670C79" w:rsidRPr="00206EC6" w:rsidRDefault="00670C79" w:rsidP="006A5A1B">
            <w:r w:rsidRPr="00206EC6">
              <w:t>5. Alte informaţii</w:t>
            </w:r>
          </w:p>
        </w:tc>
        <w:tc>
          <w:tcPr>
            <w:tcW w:w="7556" w:type="dxa"/>
            <w:vAlign w:val="center"/>
          </w:tcPr>
          <w:p w14:paraId="53E2778B" w14:textId="77777777" w:rsidR="00670C79" w:rsidRPr="00206EC6" w:rsidRDefault="00670C79" w:rsidP="006A5A1B">
            <w:pPr>
              <w:spacing w:line="360" w:lineRule="auto"/>
              <w:jc w:val="both"/>
            </w:pPr>
            <w:r w:rsidRPr="00206EC6">
              <w:t>Nu au fost identificate.</w:t>
            </w:r>
          </w:p>
        </w:tc>
      </w:tr>
    </w:tbl>
    <w:p w14:paraId="40C7093F" w14:textId="77777777" w:rsidR="0025682E" w:rsidRPr="00206EC6" w:rsidRDefault="0025682E" w:rsidP="0068241E">
      <w:pPr>
        <w:ind w:left="720"/>
        <w:jc w:val="both"/>
        <w:rPr>
          <w:b/>
        </w:rPr>
      </w:pPr>
    </w:p>
    <w:p w14:paraId="34AED0C5" w14:textId="7082BE6D" w:rsidR="00670C79" w:rsidRDefault="00670C79" w:rsidP="0068241E">
      <w:pPr>
        <w:ind w:left="720"/>
        <w:jc w:val="both"/>
        <w:rPr>
          <w:b/>
        </w:rPr>
      </w:pPr>
      <w:r w:rsidRPr="00206EC6">
        <w:rPr>
          <w:b/>
        </w:rPr>
        <w:t>Secţiunea a 4-a. Impactul financiar asupra bugetului de stat consolidat, atât pe termen scurt, pentru anul curent, cât şi pe termen lung (pe 5 ani)</w:t>
      </w:r>
    </w:p>
    <w:p w14:paraId="62D03C41" w14:textId="77777777" w:rsidR="0068241E" w:rsidRPr="00206EC6" w:rsidRDefault="0068241E" w:rsidP="00670C79">
      <w:pPr>
        <w:ind w:left="180"/>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900"/>
        <w:gridCol w:w="1080"/>
        <w:gridCol w:w="1080"/>
        <w:gridCol w:w="1260"/>
        <w:gridCol w:w="1980"/>
      </w:tblGrid>
      <w:tr w:rsidR="00206EC6" w:rsidRPr="00206EC6" w14:paraId="57D824B3" w14:textId="77777777" w:rsidTr="006A5A1B">
        <w:tc>
          <w:tcPr>
            <w:tcW w:w="2880" w:type="dxa"/>
          </w:tcPr>
          <w:p w14:paraId="318BEE35" w14:textId="77777777" w:rsidR="00670C79" w:rsidRPr="00206EC6" w:rsidRDefault="00670C79" w:rsidP="006A5A1B">
            <w:pPr>
              <w:pStyle w:val="Heading2"/>
              <w:rPr>
                <w:sz w:val="24"/>
              </w:rPr>
            </w:pPr>
            <w:r w:rsidRPr="00206EC6">
              <w:rPr>
                <w:sz w:val="24"/>
              </w:rPr>
              <w:lastRenderedPageBreak/>
              <w:t>Indicatori</w:t>
            </w:r>
          </w:p>
        </w:tc>
        <w:tc>
          <w:tcPr>
            <w:tcW w:w="1080" w:type="dxa"/>
          </w:tcPr>
          <w:p w14:paraId="603E3C85" w14:textId="77777777" w:rsidR="00670C79" w:rsidRPr="00206EC6" w:rsidRDefault="00670C79" w:rsidP="006A5A1B">
            <w:pPr>
              <w:jc w:val="center"/>
            </w:pPr>
            <w:r w:rsidRPr="00206EC6">
              <w:t>An curent</w:t>
            </w:r>
          </w:p>
        </w:tc>
        <w:tc>
          <w:tcPr>
            <w:tcW w:w="4320" w:type="dxa"/>
            <w:gridSpan w:val="4"/>
          </w:tcPr>
          <w:p w14:paraId="4EA4AF47" w14:textId="77777777" w:rsidR="00670C79" w:rsidRPr="00206EC6" w:rsidRDefault="00670C79" w:rsidP="006A5A1B">
            <w:pPr>
              <w:jc w:val="center"/>
            </w:pPr>
            <w:r w:rsidRPr="00206EC6">
              <w:t>Următorii 4 ani</w:t>
            </w:r>
          </w:p>
        </w:tc>
        <w:tc>
          <w:tcPr>
            <w:tcW w:w="1980" w:type="dxa"/>
          </w:tcPr>
          <w:p w14:paraId="1EE52564" w14:textId="77777777" w:rsidR="00670C79" w:rsidRPr="00206EC6" w:rsidRDefault="00670C79" w:rsidP="006A5A1B">
            <w:pPr>
              <w:jc w:val="center"/>
            </w:pPr>
            <w:r w:rsidRPr="00206EC6">
              <w:t>Media următorilor 5 ani, după anul curent</w:t>
            </w:r>
          </w:p>
        </w:tc>
      </w:tr>
      <w:tr w:rsidR="00206EC6" w:rsidRPr="00206EC6" w14:paraId="31AEB740" w14:textId="77777777" w:rsidTr="006A5A1B">
        <w:tc>
          <w:tcPr>
            <w:tcW w:w="2880" w:type="dxa"/>
          </w:tcPr>
          <w:p w14:paraId="1A04C9C9" w14:textId="77777777" w:rsidR="00670C79" w:rsidRPr="00206EC6" w:rsidRDefault="00670C79" w:rsidP="006A5A1B">
            <w:pPr>
              <w:jc w:val="center"/>
            </w:pPr>
            <w:r w:rsidRPr="00206EC6">
              <w:t>1</w:t>
            </w:r>
          </w:p>
        </w:tc>
        <w:tc>
          <w:tcPr>
            <w:tcW w:w="1080" w:type="dxa"/>
            <w:vAlign w:val="center"/>
          </w:tcPr>
          <w:p w14:paraId="44BDE6EE" w14:textId="77777777" w:rsidR="00670C79" w:rsidRPr="00206EC6" w:rsidRDefault="00670C79" w:rsidP="006A5A1B">
            <w:pPr>
              <w:spacing w:line="360" w:lineRule="auto"/>
              <w:jc w:val="center"/>
            </w:pPr>
            <w:r w:rsidRPr="00206EC6">
              <w:t>2</w:t>
            </w:r>
          </w:p>
        </w:tc>
        <w:tc>
          <w:tcPr>
            <w:tcW w:w="900" w:type="dxa"/>
            <w:vAlign w:val="center"/>
          </w:tcPr>
          <w:p w14:paraId="44511A2B" w14:textId="77777777" w:rsidR="00670C79" w:rsidRPr="00206EC6" w:rsidRDefault="00670C79" w:rsidP="006A5A1B">
            <w:pPr>
              <w:spacing w:line="360" w:lineRule="auto"/>
              <w:jc w:val="center"/>
            </w:pPr>
            <w:r w:rsidRPr="00206EC6">
              <w:t>3</w:t>
            </w:r>
          </w:p>
        </w:tc>
        <w:tc>
          <w:tcPr>
            <w:tcW w:w="1080" w:type="dxa"/>
            <w:vAlign w:val="center"/>
          </w:tcPr>
          <w:p w14:paraId="7665B810" w14:textId="77777777" w:rsidR="00670C79" w:rsidRPr="00206EC6" w:rsidRDefault="00670C79" w:rsidP="006A5A1B">
            <w:pPr>
              <w:spacing w:line="360" w:lineRule="auto"/>
              <w:jc w:val="center"/>
            </w:pPr>
            <w:r w:rsidRPr="00206EC6">
              <w:t>4</w:t>
            </w:r>
          </w:p>
        </w:tc>
        <w:tc>
          <w:tcPr>
            <w:tcW w:w="1080" w:type="dxa"/>
            <w:vAlign w:val="center"/>
          </w:tcPr>
          <w:p w14:paraId="375332DA" w14:textId="77777777" w:rsidR="00670C79" w:rsidRPr="00206EC6" w:rsidRDefault="00670C79" w:rsidP="006A5A1B">
            <w:pPr>
              <w:spacing w:line="360" w:lineRule="auto"/>
              <w:jc w:val="center"/>
            </w:pPr>
            <w:r w:rsidRPr="00206EC6">
              <w:t>5</w:t>
            </w:r>
          </w:p>
        </w:tc>
        <w:tc>
          <w:tcPr>
            <w:tcW w:w="1260" w:type="dxa"/>
            <w:vAlign w:val="center"/>
          </w:tcPr>
          <w:p w14:paraId="0DD2A48C" w14:textId="77777777" w:rsidR="00670C79" w:rsidRPr="00206EC6" w:rsidRDefault="00670C79" w:rsidP="006A5A1B">
            <w:pPr>
              <w:spacing w:line="360" w:lineRule="auto"/>
              <w:jc w:val="center"/>
            </w:pPr>
            <w:r w:rsidRPr="00206EC6">
              <w:t>6</w:t>
            </w:r>
          </w:p>
        </w:tc>
        <w:tc>
          <w:tcPr>
            <w:tcW w:w="1980" w:type="dxa"/>
            <w:vAlign w:val="center"/>
          </w:tcPr>
          <w:p w14:paraId="64FF500C" w14:textId="77777777" w:rsidR="00670C79" w:rsidRPr="00206EC6" w:rsidRDefault="00670C79" w:rsidP="006A5A1B">
            <w:pPr>
              <w:spacing w:line="360" w:lineRule="auto"/>
              <w:jc w:val="center"/>
            </w:pPr>
            <w:r w:rsidRPr="00206EC6">
              <w:t>7</w:t>
            </w:r>
          </w:p>
        </w:tc>
      </w:tr>
      <w:tr w:rsidR="00206EC6" w:rsidRPr="00206EC6" w14:paraId="24F374CE" w14:textId="77777777" w:rsidTr="006A5A1B">
        <w:tc>
          <w:tcPr>
            <w:tcW w:w="2880" w:type="dxa"/>
          </w:tcPr>
          <w:p w14:paraId="16B8D264" w14:textId="77777777" w:rsidR="00670C79" w:rsidRPr="00206EC6" w:rsidRDefault="00670C79" w:rsidP="00085904">
            <w:pPr>
              <w:jc w:val="both"/>
            </w:pPr>
            <w:r w:rsidRPr="00206EC6">
              <w:t>1.Modificări ale veniturilor bugetare, plus/minus, din care:</w:t>
            </w:r>
          </w:p>
          <w:p w14:paraId="4B6C0C63" w14:textId="77777777" w:rsidR="00670C79" w:rsidRPr="00206EC6" w:rsidRDefault="00670C79" w:rsidP="00085904">
            <w:pPr>
              <w:jc w:val="both"/>
            </w:pPr>
            <w:r w:rsidRPr="00206EC6">
              <w:t>a)bugetul de stat, din acesta:</w:t>
            </w:r>
          </w:p>
          <w:p w14:paraId="0B240570" w14:textId="77777777" w:rsidR="00670C79" w:rsidRPr="00206EC6" w:rsidRDefault="00670C79" w:rsidP="00085904">
            <w:pPr>
              <w:jc w:val="both"/>
            </w:pPr>
            <w:r w:rsidRPr="00206EC6">
              <w:t>-impozit pe profit</w:t>
            </w:r>
          </w:p>
          <w:p w14:paraId="7FF15A7F" w14:textId="77777777" w:rsidR="00670C79" w:rsidRPr="00206EC6" w:rsidRDefault="00670C79" w:rsidP="00085904">
            <w:pPr>
              <w:jc w:val="both"/>
            </w:pPr>
            <w:r w:rsidRPr="00206EC6">
              <w:t>-impozit pe venit</w:t>
            </w:r>
          </w:p>
          <w:p w14:paraId="6929BEE8" w14:textId="77777777" w:rsidR="00670C79" w:rsidRPr="00206EC6" w:rsidRDefault="00670C79" w:rsidP="00085904">
            <w:pPr>
              <w:jc w:val="both"/>
            </w:pPr>
            <w:r w:rsidRPr="00206EC6">
              <w:t>b)bugete locale:</w:t>
            </w:r>
          </w:p>
          <w:p w14:paraId="018DC564" w14:textId="77777777" w:rsidR="00670C79" w:rsidRPr="00206EC6" w:rsidRDefault="00670C79" w:rsidP="00085904">
            <w:pPr>
              <w:jc w:val="both"/>
            </w:pPr>
            <w:r w:rsidRPr="00206EC6">
              <w:t>-impozit pe profit</w:t>
            </w:r>
          </w:p>
          <w:p w14:paraId="36DA5184" w14:textId="77777777" w:rsidR="00670C79" w:rsidRPr="00206EC6" w:rsidRDefault="00670C79" w:rsidP="00085904">
            <w:pPr>
              <w:jc w:val="both"/>
            </w:pPr>
            <w:r w:rsidRPr="00206EC6">
              <w:t>c)bugetul asigurărilor sociale</w:t>
            </w:r>
          </w:p>
          <w:p w14:paraId="5B8085EB" w14:textId="77777777" w:rsidR="00670C79" w:rsidRPr="00206EC6" w:rsidRDefault="00670C79" w:rsidP="00085904">
            <w:pPr>
              <w:jc w:val="both"/>
            </w:pPr>
            <w:r w:rsidRPr="00206EC6">
              <w:t>-contribuţii de asigurări</w:t>
            </w:r>
          </w:p>
          <w:p w14:paraId="7075F3AB" w14:textId="77777777" w:rsidR="0025682E" w:rsidRPr="00206EC6" w:rsidRDefault="0025682E" w:rsidP="00085904">
            <w:pPr>
              <w:jc w:val="both"/>
            </w:pPr>
          </w:p>
        </w:tc>
        <w:tc>
          <w:tcPr>
            <w:tcW w:w="1080" w:type="dxa"/>
          </w:tcPr>
          <w:p w14:paraId="7811CDB2" w14:textId="77777777" w:rsidR="00670C79" w:rsidRPr="00206EC6" w:rsidRDefault="00670C79" w:rsidP="006A5A1B">
            <w:pPr>
              <w:pStyle w:val="BodyText2"/>
              <w:rPr>
                <w:sz w:val="24"/>
              </w:rPr>
            </w:pPr>
          </w:p>
        </w:tc>
        <w:tc>
          <w:tcPr>
            <w:tcW w:w="900" w:type="dxa"/>
          </w:tcPr>
          <w:p w14:paraId="5E0D1921" w14:textId="77777777" w:rsidR="00670C79" w:rsidRPr="00206EC6" w:rsidRDefault="00670C79" w:rsidP="006A5A1B">
            <w:pPr>
              <w:pStyle w:val="BodyText2"/>
              <w:rPr>
                <w:sz w:val="24"/>
              </w:rPr>
            </w:pPr>
          </w:p>
        </w:tc>
        <w:tc>
          <w:tcPr>
            <w:tcW w:w="1080" w:type="dxa"/>
          </w:tcPr>
          <w:p w14:paraId="3789DD62" w14:textId="77777777" w:rsidR="00670C79" w:rsidRPr="00206EC6" w:rsidRDefault="00670C79" w:rsidP="006A5A1B">
            <w:pPr>
              <w:pStyle w:val="BodyText2"/>
              <w:rPr>
                <w:sz w:val="24"/>
              </w:rPr>
            </w:pPr>
          </w:p>
        </w:tc>
        <w:tc>
          <w:tcPr>
            <w:tcW w:w="1080" w:type="dxa"/>
          </w:tcPr>
          <w:p w14:paraId="3EFEBCA3" w14:textId="77777777" w:rsidR="00670C79" w:rsidRPr="00206EC6" w:rsidRDefault="00670C79" w:rsidP="006A5A1B">
            <w:pPr>
              <w:pStyle w:val="BodyText2"/>
              <w:rPr>
                <w:sz w:val="24"/>
              </w:rPr>
            </w:pPr>
          </w:p>
        </w:tc>
        <w:tc>
          <w:tcPr>
            <w:tcW w:w="1260" w:type="dxa"/>
          </w:tcPr>
          <w:p w14:paraId="4D97905B" w14:textId="77777777" w:rsidR="00670C79" w:rsidRPr="00206EC6" w:rsidRDefault="00670C79" w:rsidP="006A5A1B">
            <w:pPr>
              <w:pStyle w:val="BodyText2"/>
              <w:rPr>
                <w:sz w:val="24"/>
              </w:rPr>
            </w:pPr>
          </w:p>
        </w:tc>
        <w:tc>
          <w:tcPr>
            <w:tcW w:w="1980" w:type="dxa"/>
          </w:tcPr>
          <w:p w14:paraId="4A89D66A" w14:textId="77777777" w:rsidR="00670C79" w:rsidRPr="00206EC6" w:rsidRDefault="00670C79" w:rsidP="006A5A1B">
            <w:pPr>
              <w:pStyle w:val="BodyText2"/>
              <w:rPr>
                <w:sz w:val="24"/>
              </w:rPr>
            </w:pPr>
          </w:p>
        </w:tc>
      </w:tr>
      <w:tr w:rsidR="00206EC6" w:rsidRPr="00206EC6" w14:paraId="126F1061" w14:textId="77777777" w:rsidTr="006A5A1B">
        <w:tc>
          <w:tcPr>
            <w:tcW w:w="2880" w:type="dxa"/>
          </w:tcPr>
          <w:p w14:paraId="2AD4C393" w14:textId="77777777" w:rsidR="00ED5D29" w:rsidRPr="00206EC6" w:rsidRDefault="00ED5D29" w:rsidP="00085904">
            <w:pPr>
              <w:jc w:val="both"/>
            </w:pPr>
            <w:r w:rsidRPr="00206EC6">
              <w:t>2.Modificări ale cheltuielilor bugetare din care:</w:t>
            </w:r>
          </w:p>
          <w:p w14:paraId="3F5FB5D8" w14:textId="77777777" w:rsidR="00ED5D29" w:rsidRPr="00206EC6" w:rsidRDefault="00ED5D29" w:rsidP="00085904">
            <w:pPr>
              <w:jc w:val="both"/>
            </w:pPr>
            <w:r w:rsidRPr="00206EC6">
              <w:t>a)bugetul de stat, din acesta:</w:t>
            </w:r>
          </w:p>
          <w:p w14:paraId="55CFF855" w14:textId="77777777" w:rsidR="00ED5D29" w:rsidRPr="00206EC6" w:rsidRDefault="00ED5D29" w:rsidP="00085904">
            <w:pPr>
              <w:jc w:val="both"/>
            </w:pPr>
            <w:r w:rsidRPr="00206EC6">
              <w:t>-cheltuieli de personal</w:t>
            </w:r>
          </w:p>
          <w:p w14:paraId="2676BF0E" w14:textId="77777777" w:rsidR="00ED5D29" w:rsidRPr="00206EC6" w:rsidRDefault="00ED5D29" w:rsidP="00085904">
            <w:pPr>
              <w:jc w:val="both"/>
            </w:pPr>
            <w:r w:rsidRPr="00206EC6">
              <w:t>-bunuri şi servicii</w:t>
            </w:r>
          </w:p>
          <w:p w14:paraId="348C3E53" w14:textId="77777777" w:rsidR="00ED5D29" w:rsidRPr="00206EC6" w:rsidRDefault="00ED5D29" w:rsidP="00085904">
            <w:pPr>
              <w:jc w:val="both"/>
            </w:pPr>
            <w:r w:rsidRPr="00206EC6">
              <w:t>b)bugete locale:</w:t>
            </w:r>
          </w:p>
          <w:p w14:paraId="033FBF83" w14:textId="77777777" w:rsidR="00ED5D29" w:rsidRPr="00206EC6" w:rsidRDefault="00ED5D29" w:rsidP="00085904">
            <w:pPr>
              <w:jc w:val="both"/>
            </w:pPr>
            <w:r w:rsidRPr="00206EC6">
              <w:t>-cheltuieli de personal</w:t>
            </w:r>
          </w:p>
          <w:p w14:paraId="3FA2B166" w14:textId="77777777" w:rsidR="00ED5D29" w:rsidRPr="00206EC6" w:rsidRDefault="00ED5D29" w:rsidP="00085904">
            <w:pPr>
              <w:jc w:val="both"/>
            </w:pPr>
            <w:r w:rsidRPr="00206EC6">
              <w:t>-bunuri şi servicii</w:t>
            </w:r>
          </w:p>
          <w:p w14:paraId="5F7C615C" w14:textId="77777777" w:rsidR="00ED5D29" w:rsidRPr="00206EC6" w:rsidRDefault="00ED5D29" w:rsidP="00085904">
            <w:pPr>
              <w:jc w:val="both"/>
            </w:pPr>
            <w:r w:rsidRPr="00206EC6">
              <w:t>c)bugetul asigurărilor sociale</w:t>
            </w:r>
          </w:p>
          <w:p w14:paraId="41AFE5F5" w14:textId="77777777" w:rsidR="00ED5D29" w:rsidRPr="00206EC6" w:rsidRDefault="00ED5D29" w:rsidP="00085904">
            <w:pPr>
              <w:jc w:val="both"/>
            </w:pPr>
            <w:r w:rsidRPr="00206EC6">
              <w:t>-cheltuieli de personal</w:t>
            </w:r>
          </w:p>
          <w:p w14:paraId="6C9E6E7F" w14:textId="77777777" w:rsidR="00ED5D29" w:rsidRPr="00206EC6" w:rsidRDefault="00ED5D29" w:rsidP="00085904">
            <w:pPr>
              <w:jc w:val="both"/>
            </w:pPr>
            <w:r w:rsidRPr="00206EC6">
              <w:t>-bunuri şi servicii</w:t>
            </w:r>
          </w:p>
          <w:p w14:paraId="1415B230" w14:textId="77777777" w:rsidR="0025682E" w:rsidRPr="00206EC6" w:rsidRDefault="0025682E" w:rsidP="00085904">
            <w:pPr>
              <w:jc w:val="both"/>
            </w:pPr>
          </w:p>
        </w:tc>
        <w:tc>
          <w:tcPr>
            <w:tcW w:w="1080" w:type="dxa"/>
          </w:tcPr>
          <w:p w14:paraId="354BA24A" w14:textId="77777777" w:rsidR="00ED5D29" w:rsidRPr="00206EC6" w:rsidRDefault="00ED5D29" w:rsidP="00A84D54">
            <w:pPr>
              <w:jc w:val="both"/>
            </w:pPr>
            <w:r w:rsidRPr="00206EC6">
              <w:t>0</w:t>
            </w:r>
          </w:p>
          <w:p w14:paraId="7BB1C451" w14:textId="77777777" w:rsidR="00ED5D29" w:rsidRPr="00206EC6" w:rsidRDefault="00ED5D29" w:rsidP="006A5A1B">
            <w:pPr>
              <w:jc w:val="both"/>
            </w:pPr>
          </w:p>
        </w:tc>
        <w:tc>
          <w:tcPr>
            <w:tcW w:w="900" w:type="dxa"/>
          </w:tcPr>
          <w:p w14:paraId="44C5A3FF" w14:textId="57ABCAA9" w:rsidR="00ED5D29" w:rsidRPr="00206EC6" w:rsidRDefault="00ED5D29" w:rsidP="006A5A1B">
            <w:r w:rsidRPr="00206EC6">
              <w:t>0</w:t>
            </w:r>
          </w:p>
        </w:tc>
        <w:tc>
          <w:tcPr>
            <w:tcW w:w="1080" w:type="dxa"/>
          </w:tcPr>
          <w:p w14:paraId="1702DFD2" w14:textId="039177DE" w:rsidR="00ED5D29" w:rsidRPr="00206EC6" w:rsidRDefault="00ED5D29" w:rsidP="006A5A1B">
            <w:r w:rsidRPr="00206EC6">
              <w:t>0</w:t>
            </w:r>
          </w:p>
        </w:tc>
        <w:tc>
          <w:tcPr>
            <w:tcW w:w="1080" w:type="dxa"/>
          </w:tcPr>
          <w:p w14:paraId="1D7B38D6" w14:textId="297C61C9" w:rsidR="00ED5D29" w:rsidRPr="00206EC6" w:rsidRDefault="007D5B0F" w:rsidP="006A5A1B">
            <w:r w:rsidRPr="00206EC6">
              <w:t>0</w:t>
            </w:r>
          </w:p>
        </w:tc>
        <w:tc>
          <w:tcPr>
            <w:tcW w:w="1260" w:type="dxa"/>
          </w:tcPr>
          <w:p w14:paraId="09F7CD9E" w14:textId="23C02680" w:rsidR="00ED5D29" w:rsidRPr="00206EC6" w:rsidRDefault="007D5B0F" w:rsidP="006A5A1B">
            <w:r w:rsidRPr="00206EC6">
              <w:t>0</w:t>
            </w:r>
          </w:p>
        </w:tc>
        <w:tc>
          <w:tcPr>
            <w:tcW w:w="1980" w:type="dxa"/>
          </w:tcPr>
          <w:p w14:paraId="16493B27" w14:textId="1D91C51C" w:rsidR="00ED5D29" w:rsidRPr="00206EC6" w:rsidRDefault="007D5B0F" w:rsidP="006A5A1B">
            <w:r w:rsidRPr="00206EC6">
              <w:t>0</w:t>
            </w:r>
          </w:p>
        </w:tc>
      </w:tr>
      <w:tr w:rsidR="00206EC6" w:rsidRPr="00206EC6" w14:paraId="260B3CE9" w14:textId="77777777" w:rsidTr="006A5A1B">
        <w:tc>
          <w:tcPr>
            <w:tcW w:w="2880" w:type="dxa"/>
          </w:tcPr>
          <w:p w14:paraId="49D40F1D" w14:textId="77777777" w:rsidR="00ED5D29" w:rsidRPr="00206EC6" w:rsidRDefault="00ED5D29" w:rsidP="00085904">
            <w:pPr>
              <w:jc w:val="both"/>
            </w:pPr>
            <w:r w:rsidRPr="00206EC6">
              <w:t>3.Impact financiar, plus/minus, din care:</w:t>
            </w:r>
          </w:p>
          <w:p w14:paraId="67549603" w14:textId="77777777" w:rsidR="00ED5D29" w:rsidRPr="00206EC6" w:rsidRDefault="00ED5D29" w:rsidP="00085904">
            <w:pPr>
              <w:jc w:val="both"/>
            </w:pPr>
            <w:r w:rsidRPr="00206EC6">
              <w:t>a) buget de stat</w:t>
            </w:r>
          </w:p>
          <w:p w14:paraId="330BE00F" w14:textId="77777777" w:rsidR="00ED5D29" w:rsidRPr="00206EC6" w:rsidRDefault="00ED5D29" w:rsidP="00085904">
            <w:pPr>
              <w:jc w:val="both"/>
            </w:pPr>
            <w:r w:rsidRPr="00206EC6">
              <w:t>b)bugete locale</w:t>
            </w:r>
          </w:p>
        </w:tc>
        <w:tc>
          <w:tcPr>
            <w:tcW w:w="7380" w:type="dxa"/>
            <w:gridSpan w:val="6"/>
            <w:vAlign w:val="center"/>
          </w:tcPr>
          <w:p w14:paraId="699F79A9" w14:textId="77777777" w:rsidR="00ED5D29" w:rsidRPr="00206EC6" w:rsidRDefault="00ED5D29" w:rsidP="006A5A1B">
            <w:r w:rsidRPr="00206EC6">
              <w:rPr>
                <w:noProof/>
              </w:rPr>
              <w:t>Proiectul de act normativ nu se referă la acest subiect.</w:t>
            </w:r>
          </w:p>
        </w:tc>
      </w:tr>
      <w:tr w:rsidR="00206EC6" w:rsidRPr="00206EC6" w14:paraId="675CE50B" w14:textId="77777777" w:rsidTr="006A5A1B">
        <w:tc>
          <w:tcPr>
            <w:tcW w:w="2880" w:type="dxa"/>
          </w:tcPr>
          <w:p w14:paraId="182C7B6E" w14:textId="77777777" w:rsidR="00ED5D29" w:rsidRPr="00206EC6" w:rsidRDefault="00ED5D29" w:rsidP="006A5A1B">
            <w:r w:rsidRPr="00206EC6">
              <w:t xml:space="preserve">4. Propuneri pentru </w:t>
            </w:r>
          </w:p>
          <w:p w14:paraId="7D87FB0E" w14:textId="77777777" w:rsidR="00ED5D29" w:rsidRPr="00206EC6" w:rsidRDefault="00ED5D29" w:rsidP="006A5A1B">
            <w:r w:rsidRPr="00206EC6">
              <w:t>acoperirea creşterilor de cheltuieli</w:t>
            </w:r>
          </w:p>
        </w:tc>
        <w:tc>
          <w:tcPr>
            <w:tcW w:w="7380" w:type="dxa"/>
            <w:gridSpan w:val="6"/>
            <w:vAlign w:val="center"/>
          </w:tcPr>
          <w:p w14:paraId="64B74EF4" w14:textId="77777777" w:rsidR="00ED5D29" w:rsidRPr="00206EC6" w:rsidRDefault="00ED5D29" w:rsidP="006A5A1B">
            <w:pPr>
              <w:rPr>
                <w:noProof/>
              </w:rPr>
            </w:pPr>
            <w:r w:rsidRPr="00206EC6">
              <w:rPr>
                <w:noProof/>
              </w:rPr>
              <w:t>Proiectul de act normativ nu se referă la acest subiect.</w:t>
            </w:r>
          </w:p>
        </w:tc>
      </w:tr>
      <w:tr w:rsidR="00206EC6" w:rsidRPr="00206EC6" w14:paraId="0436F908" w14:textId="77777777" w:rsidTr="006A5A1B">
        <w:tc>
          <w:tcPr>
            <w:tcW w:w="2880" w:type="dxa"/>
          </w:tcPr>
          <w:p w14:paraId="71CBC13E" w14:textId="77777777" w:rsidR="00ED5D29" w:rsidRPr="00206EC6" w:rsidRDefault="00ED5D29" w:rsidP="006A5A1B">
            <w:r w:rsidRPr="00206EC6">
              <w:t>5. Propuneri pentru acoperirea scăderilor  de venituri</w:t>
            </w:r>
          </w:p>
        </w:tc>
        <w:tc>
          <w:tcPr>
            <w:tcW w:w="7380" w:type="dxa"/>
            <w:gridSpan w:val="6"/>
            <w:vAlign w:val="center"/>
          </w:tcPr>
          <w:p w14:paraId="30C15718" w14:textId="77777777" w:rsidR="00ED5D29" w:rsidRPr="00206EC6" w:rsidRDefault="00ED5D29" w:rsidP="006A5A1B">
            <w:pPr>
              <w:spacing w:line="360" w:lineRule="auto"/>
              <w:rPr>
                <w:noProof/>
              </w:rPr>
            </w:pPr>
            <w:r w:rsidRPr="00206EC6">
              <w:rPr>
                <w:noProof/>
              </w:rPr>
              <w:t>Proiectul de act normativ nu se referă la acest subiect.</w:t>
            </w:r>
          </w:p>
        </w:tc>
      </w:tr>
      <w:tr w:rsidR="00206EC6" w:rsidRPr="00206EC6" w14:paraId="47075FD6" w14:textId="77777777" w:rsidTr="006A5A1B">
        <w:tc>
          <w:tcPr>
            <w:tcW w:w="2880" w:type="dxa"/>
          </w:tcPr>
          <w:p w14:paraId="1501EE15" w14:textId="77777777" w:rsidR="00ED5D29" w:rsidRPr="00206EC6" w:rsidRDefault="00ED5D29" w:rsidP="006A5A1B">
            <w:r w:rsidRPr="00206EC6">
              <w:t>6. Calcule detaliate privind fundamentarea modificărilor  veniturilor şi/sau cheltuielilor bugetare</w:t>
            </w:r>
          </w:p>
          <w:p w14:paraId="4BFC5C0E" w14:textId="77777777" w:rsidR="0025682E" w:rsidRPr="00206EC6" w:rsidRDefault="0025682E" w:rsidP="006A5A1B"/>
        </w:tc>
        <w:tc>
          <w:tcPr>
            <w:tcW w:w="7380" w:type="dxa"/>
            <w:gridSpan w:val="6"/>
            <w:vAlign w:val="center"/>
          </w:tcPr>
          <w:p w14:paraId="2B646F1C" w14:textId="77777777" w:rsidR="00ED5D29" w:rsidRPr="00206EC6" w:rsidRDefault="00ED5D29" w:rsidP="006A5A1B">
            <w:pPr>
              <w:spacing w:line="360" w:lineRule="auto"/>
              <w:rPr>
                <w:noProof/>
              </w:rPr>
            </w:pPr>
            <w:r w:rsidRPr="00206EC6">
              <w:rPr>
                <w:noProof/>
              </w:rPr>
              <w:t>Proiectul de act normativ nu se referă la acest subiect.</w:t>
            </w:r>
          </w:p>
        </w:tc>
      </w:tr>
      <w:tr w:rsidR="00206EC6" w:rsidRPr="00206EC6" w14:paraId="134CE0E5" w14:textId="77777777" w:rsidTr="006A5A1B">
        <w:tc>
          <w:tcPr>
            <w:tcW w:w="2880" w:type="dxa"/>
          </w:tcPr>
          <w:p w14:paraId="00F46658" w14:textId="77777777" w:rsidR="00ED5D29" w:rsidRPr="00206EC6" w:rsidRDefault="00ED5D29" w:rsidP="006A5A1B">
            <w:r w:rsidRPr="00206EC6">
              <w:t>7. Alte informaţii</w:t>
            </w:r>
          </w:p>
        </w:tc>
        <w:tc>
          <w:tcPr>
            <w:tcW w:w="7380" w:type="dxa"/>
            <w:gridSpan w:val="6"/>
          </w:tcPr>
          <w:p w14:paraId="3B06EA07" w14:textId="0E311CA2" w:rsidR="0025682E" w:rsidRPr="00206EC6" w:rsidRDefault="0025682E" w:rsidP="00FB1A1C">
            <w:pPr>
              <w:spacing w:before="120" w:after="120"/>
              <w:jc w:val="both"/>
            </w:pPr>
          </w:p>
        </w:tc>
      </w:tr>
    </w:tbl>
    <w:p w14:paraId="2A07975C" w14:textId="12C37C42" w:rsidR="00FB1A1C" w:rsidRPr="00206EC6" w:rsidRDefault="00670C79" w:rsidP="00670C79">
      <w:pPr>
        <w:jc w:val="both"/>
        <w:rPr>
          <w:b/>
        </w:rPr>
      </w:pPr>
      <w:r w:rsidRPr="00206EC6">
        <w:rPr>
          <w:b/>
        </w:rPr>
        <w:lastRenderedPageBreak/>
        <w:t xml:space="preserve">   </w:t>
      </w:r>
    </w:p>
    <w:p w14:paraId="7555D9E5" w14:textId="77777777" w:rsidR="00484392" w:rsidRDefault="00484392" w:rsidP="0068241E">
      <w:pPr>
        <w:ind w:left="720"/>
        <w:jc w:val="both"/>
        <w:rPr>
          <w:b/>
        </w:rPr>
      </w:pPr>
    </w:p>
    <w:p w14:paraId="799511A3" w14:textId="77777777" w:rsidR="00484392" w:rsidRDefault="00484392" w:rsidP="0068241E">
      <w:pPr>
        <w:ind w:left="720"/>
        <w:jc w:val="both"/>
        <w:rPr>
          <w:b/>
        </w:rPr>
      </w:pPr>
    </w:p>
    <w:p w14:paraId="66D28656" w14:textId="77777777" w:rsidR="00484392" w:rsidRDefault="00484392" w:rsidP="0068241E">
      <w:pPr>
        <w:ind w:left="720"/>
        <w:jc w:val="both"/>
        <w:rPr>
          <w:b/>
        </w:rPr>
      </w:pPr>
    </w:p>
    <w:p w14:paraId="7E1BCAF6" w14:textId="23E3D186" w:rsidR="00670C79" w:rsidRPr="00206EC6" w:rsidRDefault="00670C79" w:rsidP="0068241E">
      <w:pPr>
        <w:ind w:left="720"/>
        <w:jc w:val="both"/>
        <w:rPr>
          <w:b/>
        </w:rPr>
      </w:pPr>
      <w:r w:rsidRPr="00206EC6">
        <w:rPr>
          <w:b/>
        </w:rPr>
        <w:t>Secţiunea a 5-a - Efectele proiectului de act normativ asupra legislaţiei în vigoare</w:t>
      </w:r>
    </w:p>
    <w:p w14:paraId="21BBF90B" w14:textId="77777777" w:rsidR="001F733F" w:rsidRPr="00206EC6" w:rsidRDefault="001F733F" w:rsidP="00670C79">
      <w:pPr>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206EC6" w:rsidRPr="00206EC6" w14:paraId="327176B4" w14:textId="77777777" w:rsidTr="00527866">
        <w:trPr>
          <w:trHeight w:val="561"/>
        </w:trPr>
        <w:tc>
          <w:tcPr>
            <w:tcW w:w="5040" w:type="dxa"/>
          </w:tcPr>
          <w:p w14:paraId="0B464A83" w14:textId="77777777" w:rsidR="00670C79" w:rsidRPr="00206EC6" w:rsidRDefault="00670C79" w:rsidP="006A5A1B">
            <w:pPr>
              <w:jc w:val="both"/>
            </w:pPr>
            <w:r w:rsidRPr="00206EC6">
              <w:t>1.Măsuri normative necesare pentru aplicarea prevederilor proiectului de act normativ:</w:t>
            </w:r>
          </w:p>
          <w:p w14:paraId="22A542E8" w14:textId="77777777" w:rsidR="00670C79" w:rsidRPr="00206EC6" w:rsidRDefault="00670C79" w:rsidP="00085904">
            <w:pPr>
              <w:jc w:val="both"/>
            </w:pPr>
            <w:r w:rsidRPr="00206EC6">
              <w:t>a) acte normative în vigoare ce vor fi modificate sau abrogate, ca urmare a intrării în vigoare a proiectului de act normativ;</w:t>
            </w:r>
          </w:p>
          <w:p w14:paraId="3904846A" w14:textId="77777777" w:rsidR="00527866" w:rsidRPr="00206EC6" w:rsidRDefault="00670C79" w:rsidP="00085904">
            <w:pPr>
              <w:jc w:val="both"/>
            </w:pPr>
            <w:r w:rsidRPr="00206EC6">
              <w:t>b) acte normative ce urmează a fi elaborate în vederea implementării noilor dispoziţii.</w:t>
            </w:r>
          </w:p>
          <w:p w14:paraId="7D58B0F1" w14:textId="77777777" w:rsidR="00670C79" w:rsidRPr="00206EC6" w:rsidRDefault="00670C79" w:rsidP="00527866"/>
        </w:tc>
        <w:tc>
          <w:tcPr>
            <w:tcW w:w="5220" w:type="dxa"/>
          </w:tcPr>
          <w:p w14:paraId="7C430706" w14:textId="436150C9" w:rsidR="0025682E" w:rsidRPr="00206EC6" w:rsidRDefault="006D37D0" w:rsidP="006D37D0">
            <w:pPr>
              <w:pStyle w:val="ListParagraph"/>
              <w:tabs>
                <w:tab w:val="left" w:pos="201"/>
              </w:tabs>
              <w:ind w:left="59"/>
              <w:jc w:val="both"/>
              <w:rPr>
                <w:rFonts w:ascii="Times New Roman" w:hAnsi="Times New Roman" w:cs="Times New Roman"/>
              </w:rPr>
            </w:pPr>
            <w:r w:rsidRPr="00206EC6">
              <w:rPr>
                <w:rFonts w:ascii="Times New Roman" w:hAnsi="Times New Roman" w:cs="Times New Roman"/>
              </w:rPr>
              <w:t>Proiectul de act normativ nu se referă la acest subiect.</w:t>
            </w:r>
          </w:p>
        </w:tc>
      </w:tr>
      <w:tr w:rsidR="00206EC6" w:rsidRPr="00206EC6" w14:paraId="457614B1" w14:textId="77777777" w:rsidTr="006A5A1B">
        <w:trPr>
          <w:trHeight w:val="636"/>
        </w:trPr>
        <w:tc>
          <w:tcPr>
            <w:tcW w:w="5040" w:type="dxa"/>
          </w:tcPr>
          <w:p w14:paraId="45E3A53E" w14:textId="0D1CA120" w:rsidR="00670C79" w:rsidRPr="00206EC6" w:rsidRDefault="00670C79" w:rsidP="00085904">
            <w:pPr>
              <w:pStyle w:val="HTMLPreformatted"/>
              <w:shd w:val="clear" w:color="auto" w:fill="FFFFFF"/>
              <w:jc w:val="both"/>
              <w:rPr>
                <w:rFonts w:ascii="Times New Roman" w:hAnsi="Times New Roman" w:cs="Times New Roman"/>
                <w:sz w:val="24"/>
                <w:szCs w:val="24"/>
              </w:rPr>
            </w:pPr>
            <w:r w:rsidRPr="00206EC6">
              <w:rPr>
                <w:rFonts w:ascii="Times New Roman" w:hAnsi="Times New Roman" w:cs="Times New Roman"/>
                <w:sz w:val="24"/>
                <w:szCs w:val="24"/>
              </w:rPr>
              <w:t>1^1. Compatibilitatea proiectului de act normativ cu legislaţia în domeniul achiziţiilor publice</w:t>
            </w:r>
          </w:p>
        </w:tc>
        <w:tc>
          <w:tcPr>
            <w:tcW w:w="5220" w:type="dxa"/>
          </w:tcPr>
          <w:p w14:paraId="49470ACC" w14:textId="77777777" w:rsidR="00670C79" w:rsidRPr="00206EC6" w:rsidRDefault="00670C79" w:rsidP="006A5A1B">
            <w:pPr>
              <w:jc w:val="both"/>
            </w:pPr>
            <w:r w:rsidRPr="00206EC6">
              <w:t>Proiectul de act normativ nu se referă la acest subiect.</w:t>
            </w:r>
          </w:p>
        </w:tc>
      </w:tr>
      <w:tr w:rsidR="00206EC6" w:rsidRPr="00206EC6" w14:paraId="787E8B98" w14:textId="77777777" w:rsidTr="006A5A1B">
        <w:tc>
          <w:tcPr>
            <w:tcW w:w="5040" w:type="dxa"/>
          </w:tcPr>
          <w:p w14:paraId="7B80200D" w14:textId="77777777" w:rsidR="00670C79" w:rsidRDefault="00670C79" w:rsidP="006A5A1B">
            <w:pPr>
              <w:jc w:val="both"/>
            </w:pPr>
            <w:r w:rsidRPr="00206EC6">
              <w:t>2. Conformitatea  proiectului de act normativ cu legislaţia comunitară în cazul proiectelor ce transpun prevederi comunitare</w:t>
            </w:r>
          </w:p>
          <w:p w14:paraId="5E04A94F" w14:textId="35DD07C7" w:rsidR="006678B1" w:rsidRPr="00206EC6" w:rsidRDefault="006678B1" w:rsidP="006A5A1B">
            <w:pPr>
              <w:jc w:val="both"/>
            </w:pPr>
          </w:p>
        </w:tc>
        <w:tc>
          <w:tcPr>
            <w:tcW w:w="5220" w:type="dxa"/>
            <w:vAlign w:val="center"/>
          </w:tcPr>
          <w:p w14:paraId="73E021D3" w14:textId="77777777" w:rsidR="00670C79" w:rsidRPr="00206EC6" w:rsidRDefault="00670C79" w:rsidP="006A5A1B">
            <w:pPr>
              <w:jc w:val="both"/>
            </w:pPr>
            <w:r w:rsidRPr="00206EC6">
              <w:t>Proiectul de act normativ nu se referă la acest subiect.</w:t>
            </w:r>
          </w:p>
        </w:tc>
      </w:tr>
      <w:tr w:rsidR="00206EC6" w:rsidRPr="00206EC6" w14:paraId="64CA1687" w14:textId="77777777" w:rsidTr="006A5A1B">
        <w:tc>
          <w:tcPr>
            <w:tcW w:w="5040" w:type="dxa"/>
          </w:tcPr>
          <w:p w14:paraId="28D1D3AD" w14:textId="77777777" w:rsidR="00670C79" w:rsidRDefault="00670C79" w:rsidP="00085904">
            <w:pPr>
              <w:jc w:val="both"/>
            </w:pPr>
            <w:r w:rsidRPr="00206EC6">
              <w:t>4. Hotărâri ale Curţii de Justiţie a Uniunii Europene</w:t>
            </w:r>
          </w:p>
          <w:p w14:paraId="29BE2E72" w14:textId="0FD2E618" w:rsidR="006678B1" w:rsidRPr="00206EC6" w:rsidRDefault="006678B1" w:rsidP="00085904">
            <w:pPr>
              <w:jc w:val="both"/>
            </w:pPr>
          </w:p>
        </w:tc>
        <w:tc>
          <w:tcPr>
            <w:tcW w:w="5220" w:type="dxa"/>
            <w:vAlign w:val="center"/>
          </w:tcPr>
          <w:p w14:paraId="0008985F" w14:textId="77777777" w:rsidR="00670C79" w:rsidRPr="00206EC6" w:rsidRDefault="00670C79" w:rsidP="006A5A1B">
            <w:pPr>
              <w:jc w:val="both"/>
            </w:pPr>
            <w:r w:rsidRPr="00206EC6">
              <w:t>Proiectul de act normativ nu se referă la acest subiect.</w:t>
            </w:r>
          </w:p>
        </w:tc>
      </w:tr>
      <w:tr w:rsidR="00206EC6" w:rsidRPr="00206EC6" w14:paraId="107AD4C3" w14:textId="77777777" w:rsidTr="006A5A1B">
        <w:tc>
          <w:tcPr>
            <w:tcW w:w="5040" w:type="dxa"/>
          </w:tcPr>
          <w:p w14:paraId="37CF24B8" w14:textId="77777777" w:rsidR="00670C79" w:rsidRPr="00206EC6" w:rsidRDefault="00670C79" w:rsidP="00085904">
            <w:pPr>
              <w:jc w:val="both"/>
            </w:pPr>
            <w:r w:rsidRPr="00206EC6">
              <w:t>5. Alte acte normative şi/sau documente internaţionale din care decurg angajamente</w:t>
            </w:r>
          </w:p>
        </w:tc>
        <w:tc>
          <w:tcPr>
            <w:tcW w:w="5220" w:type="dxa"/>
            <w:vAlign w:val="center"/>
          </w:tcPr>
          <w:p w14:paraId="20C068A2" w14:textId="77777777" w:rsidR="00670C79" w:rsidRPr="00206EC6" w:rsidRDefault="00670C79" w:rsidP="006A5A1B">
            <w:pPr>
              <w:jc w:val="both"/>
            </w:pPr>
            <w:r w:rsidRPr="00206EC6">
              <w:t>Proiectul de act normativ nu se referă la acest subiect.</w:t>
            </w:r>
          </w:p>
        </w:tc>
      </w:tr>
      <w:tr w:rsidR="00670C79" w:rsidRPr="00206EC6" w14:paraId="56F5B91F" w14:textId="77777777" w:rsidTr="006A5A1B">
        <w:tc>
          <w:tcPr>
            <w:tcW w:w="5040" w:type="dxa"/>
          </w:tcPr>
          <w:p w14:paraId="30F03C2F" w14:textId="77777777" w:rsidR="00670C79" w:rsidRDefault="00670C79" w:rsidP="00085904">
            <w:pPr>
              <w:jc w:val="both"/>
            </w:pPr>
            <w:r w:rsidRPr="00206EC6">
              <w:t>6.Alte informaţii</w:t>
            </w:r>
          </w:p>
          <w:p w14:paraId="5341025F" w14:textId="5EB716BD" w:rsidR="006678B1" w:rsidRPr="00206EC6" w:rsidRDefault="006678B1" w:rsidP="00085904">
            <w:pPr>
              <w:jc w:val="both"/>
            </w:pPr>
          </w:p>
        </w:tc>
        <w:tc>
          <w:tcPr>
            <w:tcW w:w="5220" w:type="dxa"/>
            <w:vAlign w:val="center"/>
          </w:tcPr>
          <w:p w14:paraId="0004E5EF" w14:textId="77777777" w:rsidR="00670C79" w:rsidRPr="00206EC6" w:rsidRDefault="00670C79" w:rsidP="006A5A1B">
            <w:pPr>
              <w:jc w:val="both"/>
            </w:pPr>
            <w:r w:rsidRPr="00206EC6">
              <w:t>Nu au fost identificate.</w:t>
            </w:r>
          </w:p>
        </w:tc>
      </w:tr>
    </w:tbl>
    <w:p w14:paraId="49EFC200" w14:textId="108C20A5" w:rsidR="006E2CE3" w:rsidRDefault="006E2CE3" w:rsidP="00670C79">
      <w:pPr>
        <w:jc w:val="center"/>
        <w:rPr>
          <w:b/>
        </w:rPr>
      </w:pPr>
    </w:p>
    <w:p w14:paraId="2077D433" w14:textId="58BC25B4" w:rsidR="00575BCE" w:rsidRPr="00206EC6" w:rsidRDefault="00670C79" w:rsidP="0068241E">
      <w:pPr>
        <w:jc w:val="center"/>
        <w:rPr>
          <w:b/>
        </w:rPr>
      </w:pPr>
      <w:r w:rsidRPr="00206EC6">
        <w:rPr>
          <w:b/>
        </w:rPr>
        <w:t>6. Consultările efectuate în vederea elaborării proiectului de act normativ</w:t>
      </w:r>
    </w:p>
    <w:p w14:paraId="434DEA32" w14:textId="77777777" w:rsidR="001F733F" w:rsidRPr="00206EC6" w:rsidRDefault="001F733F" w:rsidP="00670C79">
      <w:pPr>
        <w:jc w:val="cente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206EC6" w:rsidRPr="00206EC6" w14:paraId="65D4A307" w14:textId="77777777" w:rsidTr="006A5A1B">
        <w:tc>
          <w:tcPr>
            <w:tcW w:w="5040" w:type="dxa"/>
          </w:tcPr>
          <w:p w14:paraId="78717202" w14:textId="77777777" w:rsidR="00670C79" w:rsidRDefault="00670C79" w:rsidP="006A5A1B">
            <w:pPr>
              <w:jc w:val="both"/>
            </w:pPr>
            <w:r w:rsidRPr="00206EC6">
              <w:t>1.Informaţii privind procesul de consultare cu organizaţii neguvernamentale, instituite de cercetare şi alte organisme implicate</w:t>
            </w:r>
          </w:p>
          <w:p w14:paraId="335CB085" w14:textId="0E33E8AA" w:rsidR="006678B1" w:rsidRPr="00206EC6" w:rsidRDefault="006678B1" w:rsidP="006A5A1B">
            <w:pPr>
              <w:jc w:val="both"/>
            </w:pPr>
          </w:p>
        </w:tc>
        <w:tc>
          <w:tcPr>
            <w:tcW w:w="5220" w:type="dxa"/>
          </w:tcPr>
          <w:p w14:paraId="05ECBB28" w14:textId="77777777" w:rsidR="00670C79" w:rsidRPr="00206EC6" w:rsidRDefault="00670C79" w:rsidP="006A5A1B">
            <w:pPr>
              <w:jc w:val="both"/>
            </w:pPr>
            <w:r w:rsidRPr="00206EC6">
              <w:t xml:space="preserve"> </w:t>
            </w:r>
          </w:p>
        </w:tc>
      </w:tr>
      <w:tr w:rsidR="00206EC6" w:rsidRPr="00206EC6" w14:paraId="16D0661E" w14:textId="77777777" w:rsidTr="006A5A1B">
        <w:tc>
          <w:tcPr>
            <w:tcW w:w="5040" w:type="dxa"/>
          </w:tcPr>
          <w:p w14:paraId="69A2B35E" w14:textId="77777777" w:rsidR="00670C79" w:rsidRDefault="00670C79" w:rsidP="006A5A1B">
            <w:pPr>
              <w:jc w:val="both"/>
            </w:pPr>
            <w:r w:rsidRPr="00206EC6">
              <w:t>2.Fundamentarea alegerii organizaţiilor cu care a avut loc consultarea, precum şi a modului în care activitatea acestor organizaţii este legată de obiectivul proiectului de act normativ</w:t>
            </w:r>
          </w:p>
          <w:p w14:paraId="297F37E9" w14:textId="2AD28771" w:rsidR="006678B1" w:rsidRPr="00206EC6" w:rsidRDefault="006678B1" w:rsidP="006A5A1B">
            <w:pPr>
              <w:jc w:val="both"/>
            </w:pPr>
          </w:p>
        </w:tc>
        <w:tc>
          <w:tcPr>
            <w:tcW w:w="5220" w:type="dxa"/>
            <w:vAlign w:val="center"/>
          </w:tcPr>
          <w:p w14:paraId="10909C7F" w14:textId="77777777" w:rsidR="00670C79" w:rsidRPr="00206EC6" w:rsidRDefault="00670C79" w:rsidP="002E3AFC">
            <w:pPr>
              <w:spacing w:line="360" w:lineRule="auto"/>
              <w:jc w:val="both"/>
            </w:pPr>
            <w:r w:rsidRPr="00206EC6">
              <w:t>Proiectul de act normativ nu se referă la acest subiect.</w:t>
            </w:r>
          </w:p>
        </w:tc>
      </w:tr>
      <w:tr w:rsidR="00206EC6" w:rsidRPr="00206EC6" w14:paraId="19A2A59D" w14:textId="77777777" w:rsidTr="006A5A1B">
        <w:tc>
          <w:tcPr>
            <w:tcW w:w="5040" w:type="dxa"/>
          </w:tcPr>
          <w:p w14:paraId="20C2F20B" w14:textId="77777777" w:rsidR="00670C79" w:rsidRDefault="00670C79" w:rsidP="006A5A1B">
            <w:pPr>
              <w:jc w:val="both"/>
            </w:pPr>
            <w:r w:rsidRPr="00206EC6">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p w14:paraId="53EA464B" w14:textId="46720F54" w:rsidR="006678B1" w:rsidRPr="00206EC6" w:rsidRDefault="006678B1" w:rsidP="006A5A1B">
            <w:pPr>
              <w:jc w:val="both"/>
            </w:pPr>
          </w:p>
        </w:tc>
        <w:tc>
          <w:tcPr>
            <w:tcW w:w="5220" w:type="dxa"/>
            <w:vAlign w:val="center"/>
          </w:tcPr>
          <w:p w14:paraId="5D978A54" w14:textId="10AFBB9F" w:rsidR="00670C79" w:rsidRPr="00206EC6" w:rsidRDefault="00275947" w:rsidP="006A5A1B">
            <w:pPr>
              <w:jc w:val="both"/>
            </w:pPr>
            <w:r w:rsidRPr="00206EC6">
              <w:t>Având în vedere prevederile Hotărârii Guvernului nr. 521/2005 privind procedura de consultare a structurilor asociative ale autorităţilor administraţiei publice locale la elaborarea proiectelor de acte normative, cu modificările ulterioare, s-a procedat la consultarea structurilor asociative.</w:t>
            </w:r>
          </w:p>
        </w:tc>
      </w:tr>
      <w:tr w:rsidR="00206EC6" w:rsidRPr="00206EC6" w14:paraId="0D4EB37E" w14:textId="77777777" w:rsidTr="006A5A1B">
        <w:tc>
          <w:tcPr>
            <w:tcW w:w="5040" w:type="dxa"/>
          </w:tcPr>
          <w:p w14:paraId="48FDDFAE" w14:textId="77777777" w:rsidR="00670C79" w:rsidRDefault="00670C79" w:rsidP="00E20EAD">
            <w:pPr>
              <w:jc w:val="both"/>
            </w:pPr>
            <w:r w:rsidRPr="00206EC6">
              <w:t xml:space="preserve">4.Consultările desfăşurate în cadrul consiliilor </w:t>
            </w:r>
            <w:r w:rsidRPr="00206EC6">
              <w:lastRenderedPageBreak/>
              <w:t>interministeriale, în conformitate cu prevederile Hotărârii Guvernului nr. 750/2005 privind constituirea consiliilor interministeriale permanente</w:t>
            </w:r>
          </w:p>
          <w:p w14:paraId="0FB83D7F" w14:textId="3ACC419C" w:rsidR="006678B1" w:rsidRPr="00206EC6" w:rsidRDefault="006678B1" w:rsidP="00E20EAD">
            <w:pPr>
              <w:jc w:val="both"/>
            </w:pPr>
          </w:p>
        </w:tc>
        <w:tc>
          <w:tcPr>
            <w:tcW w:w="5220" w:type="dxa"/>
            <w:vAlign w:val="center"/>
          </w:tcPr>
          <w:p w14:paraId="2A1BF33A" w14:textId="77777777" w:rsidR="00670C79" w:rsidRPr="00206EC6" w:rsidRDefault="00670C79" w:rsidP="006A5A1B">
            <w:pPr>
              <w:jc w:val="both"/>
            </w:pPr>
            <w:r w:rsidRPr="00206EC6">
              <w:lastRenderedPageBreak/>
              <w:t xml:space="preserve">Proiectul de act normativ nu se referă la acest </w:t>
            </w:r>
            <w:r w:rsidRPr="00206EC6">
              <w:lastRenderedPageBreak/>
              <w:t>subiect.</w:t>
            </w:r>
          </w:p>
        </w:tc>
      </w:tr>
      <w:tr w:rsidR="00206EC6" w:rsidRPr="00206EC6" w14:paraId="5B65EE0A" w14:textId="77777777" w:rsidTr="006A5A1B">
        <w:tc>
          <w:tcPr>
            <w:tcW w:w="5040" w:type="dxa"/>
          </w:tcPr>
          <w:p w14:paraId="1F489DD3" w14:textId="77777777" w:rsidR="00670C79" w:rsidRPr="00206EC6" w:rsidRDefault="00670C79" w:rsidP="006A5A1B">
            <w:r w:rsidRPr="00206EC6">
              <w:lastRenderedPageBreak/>
              <w:t>5.Informaţii privind avizarea de către:</w:t>
            </w:r>
          </w:p>
          <w:p w14:paraId="3FDB7235" w14:textId="77777777" w:rsidR="00670C79" w:rsidRPr="00206EC6" w:rsidRDefault="00670C79" w:rsidP="006A5A1B">
            <w:r w:rsidRPr="00206EC6">
              <w:t>a) Consiliul legislativ</w:t>
            </w:r>
          </w:p>
          <w:p w14:paraId="60B92AD3" w14:textId="77777777" w:rsidR="00670C79" w:rsidRPr="00206EC6" w:rsidRDefault="00670C79" w:rsidP="006A5A1B">
            <w:r w:rsidRPr="00206EC6">
              <w:t>b)Consiliul Suprem de Apărare a Ţării</w:t>
            </w:r>
          </w:p>
          <w:p w14:paraId="3AACDD1C" w14:textId="77777777" w:rsidR="00670C79" w:rsidRPr="00206EC6" w:rsidRDefault="00670C79" w:rsidP="006A5A1B">
            <w:r w:rsidRPr="00206EC6">
              <w:t>c)Consiliul Economic şi Social</w:t>
            </w:r>
          </w:p>
          <w:p w14:paraId="14AB49B3" w14:textId="77777777" w:rsidR="00670C79" w:rsidRPr="00206EC6" w:rsidRDefault="00670C79" w:rsidP="006A5A1B">
            <w:r w:rsidRPr="00206EC6">
              <w:t xml:space="preserve">d)Consiliul Concurenţei </w:t>
            </w:r>
          </w:p>
          <w:p w14:paraId="2D35843E" w14:textId="77777777" w:rsidR="00670C79" w:rsidRDefault="00670C79" w:rsidP="006A5A1B">
            <w:r w:rsidRPr="00206EC6">
              <w:t>e)Curtea de Conturi</w:t>
            </w:r>
          </w:p>
          <w:p w14:paraId="0A37194B" w14:textId="7037F16B" w:rsidR="006678B1" w:rsidRPr="00206EC6" w:rsidRDefault="006678B1" w:rsidP="006A5A1B"/>
        </w:tc>
        <w:tc>
          <w:tcPr>
            <w:tcW w:w="5220" w:type="dxa"/>
            <w:vAlign w:val="center"/>
          </w:tcPr>
          <w:p w14:paraId="4786D92E" w14:textId="77777777" w:rsidR="004B13DF" w:rsidRPr="00206EC6" w:rsidRDefault="004B13DF" w:rsidP="004B13DF">
            <w:pPr>
              <w:spacing w:line="276" w:lineRule="auto"/>
              <w:jc w:val="both"/>
            </w:pPr>
            <w:r w:rsidRPr="00206EC6">
              <w:t xml:space="preserve">Prezentul proiect de act normativ este supus avizării Consiliului Legislativ. </w:t>
            </w:r>
          </w:p>
          <w:p w14:paraId="7ED20DBC" w14:textId="1530D1D5" w:rsidR="00670C79" w:rsidRPr="00206EC6" w:rsidRDefault="00670C79" w:rsidP="000C3494">
            <w:pPr>
              <w:spacing w:line="276" w:lineRule="auto"/>
              <w:jc w:val="both"/>
            </w:pPr>
          </w:p>
        </w:tc>
      </w:tr>
      <w:tr w:rsidR="006449AD" w:rsidRPr="00206EC6" w14:paraId="4938D81B" w14:textId="77777777" w:rsidTr="006A5A1B">
        <w:tc>
          <w:tcPr>
            <w:tcW w:w="5040" w:type="dxa"/>
          </w:tcPr>
          <w:p w14:paraId="7069E280" w14:textId="77777777" w:rsidR="00670C79" w:rsidRPr="00206EC6" w:rsidRDefault="00670C79" w:rsidP="006A5A1B">
            <w:r w:rsidRPr="00206EC6">
              <w:t>6.Alte informaţii</w:t>
            </w:r>
          </w:p>
        </w:tc>
        <w:tc>
          <w:tcPr>
            <w:tcW w:w="5220" w:type="dxa"/>
            <w:vAlign w:val="center"/>
          </w:tcPr>
          <w:p w14:paraId="292345C8" w14:textId="77777777" w:rsidR="00670C79" w:rsidRPr="00206EC6" w:rsidRDefault="00670C79" w:rsidP="006A5A1B">
            <w:pPr>
              <w:spacing w:line="360" w:lineRule="auto"/>
              <w:jc w:val="both"/>
            </w:pPr>
            <w:r w:rsidRPr="00206EC6">
              <w:t>Nu au fost identificate.</w:t>
            </w:r>
          </w:p>
        </w:tc>
      </w:tr>
    </w:tbl>
    <w:p w14:paraId="0E07B6FE" w14:textId="77777777" w:rsidR="001F733F" w:rsidRPr="00206EC6" w:rsidRDefault="001F733F" w:rsidP="00670C79">
      <w:pPr>
        <w:pStyle w:val="BodyTextIndent2"/>
        <w:spacing w:line="240" w:lineRule="auto"/>
        <w:ind w:left="180" w:right="98" w:firstLine="0"/>
        <w:jc w:val="both"/>
        <w:rPr>
          <w:bCs w:val="0"/>
          <w:sz w:val="24"/>
        </w:rPr>
      </w:pPr>
    </w:p>
    <w:p w14:paraId="24C76478" w14:textId="77777777" w:rsidR="00670C79" w:rsidRPr="00206EC6" w:rsidRDefault="00670C79" w:rsidP="0068241E">
      <w:pPr>
        <w:pStyle w:val="BodyTextIndent2"/>
        <w:spacing w:line="240" w:lineRule="auto"/>
        <w:ind w:left="720" w:right="98" w:firstLine="0"/>
        <w:jc w:val="both"/>
        <w:rPr>
          <w:bCs w:val="0"/>
          <w:sz w:val="24"/>
        </w:rPr>
      </w:pPr>
      <w:r w:rsidRPr="00206EC6">
        <w:rPr>
          <w:bCs w:val="0"/>
          <w:sz w:val="24"/>
        </w:rPr>
        <w:t>Secţiunea a 7-a  Activităţi de informare publică privind elaborarea şi implementarea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6329"/>
      </w:tblGrid>
      <w:tr w:rsidR="00206EC6" w:rsidRPr="00206EC6" w14:paraId="732E424B" w14:textId="77777777" w:rsidTr="00E20EAD">
        <w:tc>
          <w:tcPr>
            <w:tcW w:w="3931" w:type="dxa"/>
          </w:tcPr>
          <w:p w14:paraId="10660F36" w14:textId="77777777" w:rsidR="00670C79" w:rsidRPr="00206EC6" w:rsidRDefault="00670C79" w:rsidP="00E20EAD">
            <w:pPr>
              <w:jc w:val="both"/>
            </w:pPr>
            <w:r w:rsidRPr="00206EC6">
              <w:t>1.Informarea societăţii civile cu privire la necesitatea elaborării proiectului de act normativ</w:t>
            </w:r>
          </w:p>
        </w:tc>
        <w:tc>
          <w:tcPr>
            <w:tcW w:w="6329" w:type="dxa"/>
          </w:tcPr>
          <w:p w14:paraId="36624643" w14:textId="7B0CE0D4" w:rsidR="00670C79" w:rsidRPr="00206EC6" w:rsidRDefault="006B075E" w:rsidP="00955971">
            <w:pPr>
              <w:jc w:val="both"/>
            </w:pPr>
            <w:r w:rsidRPr="00206EC6">
              <w:t xml:space="preserve">Prezentul proiect de act normativ respectă prevederile art. 7 alin. (13) din Legea nr. 52/2003 privind transparența decizională în </w:t>
            </w:r>
            <w:r w:rsidRPr="00787CC4">
              <w:t>administrația publică, republicată, și a fost publicat în dezbatere publică pe pagina de internet a Ministerului</w:t>
            </w:r>
            <w:r w:rsidR="00454D72" w:rsidRPr="00787CC4">
              <w:t xml:space="preserve"> Fondurilor Europene la data de</w:t>
            </w:r>
            <w:r w:rsidR="00955971">
              <w:t xml:space="preserve"> 11.08.2029</w:t>
            </w:r>
            <w:bookmarkStart w:id="0" w:name="_GoBack"/>
            <w:bookmarkEnd w:id="0"/>
            <w:r w:rsidR="00454D72" w:rsidRPr="00787CC4">
              <w:t>.</w:t>
            </w:r>
          </w:p>
        </w:tc>
      </w:tr>
      <w:tr w:rsidR="00206EC6" w:rsidRPr="00206EC6" w14:paraId="585061CE" w14:textId="77777777" w:rsidTr="00E20EAD">
        <w:tc>
          <w:tcPr>
            <w:tcW w:w="3931" w:type="dxa"/>
          </w:tcPr>
          <w:p w14:paraId="50B21BCD" w14:textId="77777777" w:rsidR="00670C79" w:rsidRPr="00206EC6" w:rsidRDefault="00670C79" w:rsidP="00E20EAD">
            <w:pPr>
              <w:jc w:val="both"/>
            </w:pPr>
            <w:r w:rsidRPr="00206EC6">
              <w:t>2.Informarea societăţii civile cu privire la eventualul impact asupra mediului în urma implementării proiectului de act normativ, precum şi efectele asupra sănătăţii şi securităţii cetăţeanului sau diversităţii biologice</w:t>
            </w:r>
          </w:p>
        </w:tc>
        <w:tc>
          <w:tcPr>
            <w:tcW w:w="6329" w:type="dxa"/>
          </w:tcPr>
          <w:p w14:paraId="5BE15852" w14:textId="77777777" w:rsidR="00670C79" w:rsidRPr="00206EC6" w:rsidRDefault="00670C79" w:rsidP="006A5A1B">
            <w:pPr>
              <w:jc w:val="both"/>
            </w:pPr>
          </w:p>
          <w:p w14:paraId="6F061B40" w14:textId="77777777" w:rsidR="00670C79" w:rsidRPr="00206EC6" w:rsidRDefault="00670C79" w:rsidP="006A5A1B">
            <w:pPr>
              <w:jc w:val="both"/>
            </w:pPr>
            <w:r w:rsidRPr="00206EC6">
              <w:t>Proiectul de act normativ nu se referă la acest subiect.</w:t>
            </w:r>
          </w:p>
        </w:tc>
      </w:tr>
      <w:tr w:rsidR="00206EC6" w:rsidRPr="00206EC6" w14:paraId="6330D92F" w14:textId="77777777" w:rsidTr="00E20EAD">
        <w:tc>
          <w:tcPr>
            <w:tcW w:w="3931" w:type="dxa"/>
          </w:tcPr>
          <w:p w14:paraId="1EC509E8" w14:textId="77777777" w:rsidR="00670C79" w:rsidRPr="00206EC6" w:rsidRDefault="00670C79" w:rsidP="006A5A1B">
            <w:r w:rsidRPr="00206EC6">
              <w:t>3. Alte informaţii</w:t>
            </w:r>
          </w:p>
        </w:tc>
        <w:tc>
          <w:tcPr>
            <w:tcW w:w="6329" w:type="dxa"/>
            <w:vAlign w:val="center"/>
          </w:tcPr>
          <w:p w14:paraId="1AEB9D65" w14:textId="77777777" w:rsidR="00454D72" w:rsidRDefault="00670C79" w:rsidP="00FB1A1C">
            <w:pPr>
              <w:jc w:val="both"/>
            </w:pPr>
            <w:r w:rsidRPr="00206EC6">
              <w:t>Nu au fost identificate.</w:t>
            </w:r>
          </w:p>
          <w:p w14:paraId="0819DC9B" w14:textId="397364B7" w:rsidR="006678B1" w:rsidRPr="00206EC6" w:rsidRDefault="006678B1" w:rsidP="00FB1A1C">
            <w:pPr>
              <w:jc w:val="both"/>
            </w:pPr>
          </w:p>
        </w:tc>
      </w:tr>
    </w:tbl>
    <w:p w14:paraId="02E8511C" w14:textId="77777777" w:rsidR="0068241E" w:rsidRDefault="0068241E" w:rsidP="0068241E">
      <w:pPr>
        <w:ind w:left="720"/>
        <w:rPr>
          <w:b/>
        </w:rPr>
      </w:pPr>
    </w:p>
    <w:p w14:paraId="3FBCA191" w14:textId="48F1E4EE" w:rsidR="00670C79" w:rsidRPr="00206EC6" w:rsidRDefault="00670C79" w:rsidP="0068241E">
      <w:pPr>
        <w:ind w:left="720"/>
        <w:rPr>
          <w:b/>
        </w:rPr>
      </w:pPr>
      <w:r w:rsidRPr="00206EC6">
        <w:rPr>
          <w:b/>
        </w:rPr>
        <w:t>Secţiunea a 8- a. Măsuri de implementare</w:t>
      </w:r>
    </w:p>
    <w:p w14:paraId="0C7BFB09" w14:textId="77777777" w:rsidR="00575BCE" w:rsidRPr="00206EC6" w:rsidRDefault="00575BCE" w:rsidP="00670C79">
      <w:pPr>
        <w:ind w:left="180"/>
        <w:rPr>
          <w:b/>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6329"/>
      </w:tblGrid>
      <w:tr w:rsidR="00206EC6" w:rsidRPr="00206EC6" w14:paraId="5DF118D5" w14:textId="77777777" w:rsidTr="00E20EAD">
        <w:tc>
          <w:tcPr>
            <w:tcW w:w="3931" w:type="dxa"/>
          </w:tcPr>
          <w:p w14:paraId="0B5A4783" w14:textId="77777777" w:rsidR="00670C79" w:rsidRPr="00206EC6" w:rsidRDefault="00670C79" w:rsidP="006A5A1B">
            <w:pPr>
              <w:jc w:val="both"/>
            </w:pPr>
            <w:r w:rsidRPr="00206EC6">
              <w:t>1. Măsuri de punere în aplicare a proiectului de act normativ de către autorităţile administrative publice centrale şi/sau locale-înfiinţarea sau extinderea competenţei instituţiilor existente</w:t>
            </w:r>
          </w:p>
          <w:p w14:paraId="428F02E7" w14:textId="77777777" w:rsidR="00575BCE" w:rsidRPr="00206EC6" w:rsidRDefault="00575BCE" w:rsidP="006A5A1B">
            <w:pPr>
              <w:jc w:val="both"/>
            </w:pPr>
          </w:p>
        </w:tc>
        <w:tc>
          <w:tcPr>
            <w:tcW w:w="6329" w:type="dxa"/>
            <w:vAlign w:val="center"/>
          </w:tcPr>
          <w:p w14:paraId="036F3FD9" w14:textId="77777777" w:rsidR="00670C79" w:rsidRPr="00206EC6" w:rsidRDefault="00670C79" w:rsidP="006A5A1B">
            <w:pPr>
              <w:pStyle w:val="Heading1"/>
              <w:jc w:val="both"/>
              <w:rPr>
                <w:sz w:val="24"/>
              </w:rPr>
            </w:pPr>
            <w:r w:rsidRPr="00206EC6">
              <w:rPr>
                <w:sz w:val="24"/>
              </w:rPr>
              <w:t>Proiectul de act normativ nu se referă la acest subiect.</w:t>
            </w:r>
          </w:p>
        </w:tc>
      </w:tr>
      <w:tr w:rsidR="00206EC6" w:rsidRPr="00206EC6" w14:paraId="527F2573" w14:textId="77777777" w:rsidTr="00E20EAD">
        <w:tc>
          <w:tcPr>
            <w:tcW w:w="3931" w:type="dxa"/>
          </w:tcPr>
          <w:p w14:paraId="05529BA5" w14:textId="77777777" w:rsidR="00670C79" w:rsidRPr="00206EC6" w:rsidRDefault="00670C79" w:rsidP="006A5A1B">
            <w:pPr>
              <w:jc w:val="both"/>
            </w:pPr>
            <w:r w:rsidRPr="00206EC6">
              <w:t>2. Alte informaţii</w:t>
            </w:r>
          </w:p>
        </w:tc>
        <w:tc>
          <w:tcPr>
            <w:tcW w:w="6329" w:type="dxa"/>
            <w:vAlign w:val="center"/>
          </w:tcPr>
          <w:p w14:paraId="42D9A49F" w14:textId="77777777" w:rsidR="00670C79" w:rsidRPr="00206EC6" w:rsidRDefault="00670C79" w:rsidP="006A5A1B">
            <w:pPr>
              <w:jc w:val="both"/>
            </w:pPr>
            <w:r w:rsidRPr="00206EC6">
              <w:t>Nu au fost identificate.</w:t>
            </w:r>
          </w:p>
          <w:p w14:paraId="4D29AA82" w14:textId="77777777" w:rsidR="00575BCE" w:rsidRPr="00206EC6" w:rsidRDefault="00575BCE" w:rsidP="006A5A1B">
            <w:pPr>
              <w:jc w:val="both"/>
            </w:pPr>
          </w:p>
        </w:tc>
      </w:tr>
    </w:tbl>
    <w:p w14:paraId="73C22DB9" w14:textId="77777777" w:rsidR="004B5346" w:rsidRDefault="004B5346" w:rsidP="00E07299">
      <w:pPr>
        <w:widowControl w:val="0"/>
        <w:spacing w:line="276" w:lineRule="auto"/>
        <w:jc w:val="both"/>
      </w:pPr>
    </w:p>
    <w:p w14:paraId="323811BA" w14:textId="77777777" w:rsidR="006678B1" w:rsidRDefault="006678B1" w:rsidP="00E07299">
      <w:pPr>
        <w:widowControl w:val="0"/>
        <w:spacing w:line="276" w:lineRule="auto"/>
        <w:jc w:val="both"/>
      </w:pPr>
    </w:p>
    <w:p w14:paraId="22BD0F6B" w14:textId="77777777" w:rsidR="006678B1" w:rsidRDefault="006678B1" w:rsidP="00E07299">
      <w:pPr>
        <w:widowControl w:val="0"/>
        <w:spacing w:line="276" w:lineRule="auto"/>
        <w:jc w:val="both"/>
      </w:pPr>
    </w:p>
    <w:p w14:paraId="159CEFD1" w14:textId="77777777" w:rsidR="006678B1" w:rsidRDefault="006678B1" w:rsidP="00E07299">
      <w:pPr>
        <w:widowControl w:val="0"/>
        <w:spacing w:line="276" w:lineRule="auto"/>
        <w:jc w:val="both"/>
      </w:pPr>
    </w:p>
    <w:p w14:paraId="14C74FDD" w14:textId="77777777" w:rsidR="006678B1" w:rsidRDefault="006678B1" w:rsidP="00E07299">
      <w:pPr>
        <w:widowControl w:val="0"/>
        <w:spacing w:line="276" w:lineRule="auto"/>
        <w:jc w:val="both"/>
      </w:pPr>
    </w:p>
    <w:p w14:paraId="6DCB04D5" w14:textId="77777777" w:rsidR="006678B1" w:rsidRDefault="006678B1" w:rsidP="00E07299">
      <w:pPr>
        <w:widowControl w:val="0"/>
        <w:spacing w:line="276" w:lineRule="auto"/>
        <w:jc w:val="both"/>
      </w:pPr>
    </w:p>
    <w:p w14:paraId="21D89F19" w14:textId="77777777" w:rsidR="006678B1" w:rsidRDefault="006678B1" w:rsidP="00E07299">
      <w:pPr>
        <w:widowControl w:val="0"/>
        <w:spacing w:line="276" w:lineRule="auto"/>
        <w:jc w:val="both"/>
      </w:pPr>
    </w:p>
    <w:p w14:paraId="04ED1DF1" w14:textId="526F3A16" w:rsidR="006B075E" w:rsidRPr="00206EC6" w:rsidRDefault="00670C79" w:rsidP="00E07299">
      <w:pPr>
        <w:widowControl w:val="0"/>
        <w:spacing w:line="276" w:lineRule="auto"/>
        <w:jc w:val="both"/>
      </w:pPr>
      <w:r w:rsidRPr="00206EC6">
        <w:t xml:space="preserve">Faţă de cele prezentate mai sus, a fost promovat prezentul proiect </w:t>
      </w:r>
      <w:r w:rsidRPr="00206EC6">
        <w:rPr>
          <w:b/>
        </w:rPr>
        <w:t>de</w:t>
      </w:r>
      <w:r w:rsidR="00DD1CF5">
        <w:rPr>
          <w:b/>
        </w:rPr>
        <w:t xml:space="preserve"> </w:t>
      </w:r>
      <w:r w:rsidR="00DD1CF5" w:rsidRPr="00DD1CF5">
        <w:rPr>
          <w:b/>
        </w:rPr>
        <w:t>Ordonanță de urgență privind unele măsuri pentru alocarea de fonduri externe nerambursabile necesare desfășurării în condiții de prevenție a activităților didactice aferente anului școlar 2020/2021 în contextul riscului de infecție cu coronavirus</w:t>
      </w:r>
      <w:r w:rsidR="007A1F3B">
        <w:rPr>
          <w:b/>
        </w:rPr>
        <w:t>ul</w:t>
      </w:r>
      <w:r w:rsidR="00DD1CF5" w:rsidRPr="00DD1CF5">
        <w:rPr>
          <w:b/>
        </w:rPr>
        <w:t xml:space="preserve"> </w:t>
      </w:r>
      <w:r w:rsidR="007A1F3B" w:rsidRPr="007A1F3B">
        <w:rPr>
          <w:b/>
        </w:rPr>
        <w:t>SARS-Cov-2</w:t>
      </w:r>
      <w:r w:rsidR="00E07299" w:rsidRPr="00247BC8">
        <w:rPr>
          <w:b/>
        </w:rPr>
        <w:t>,</w:t>
      </w:r>
      <w:r w:rsidR="00E07299" w:rsidRPr="00247BC8">
        <w:t xml:space="preserve"> care</w:t>
      </w:r>
      <w:r w:rsidRPr="00247BC8">
        <w:t xml:space="preserve"> în forma prezentată, a fost avizat de </w:t>
      </w:r>
      <w:r w:rsidR="008752C0" w:rsidRPr="00247BC8">
        <w:t xml:space="preserve">Consiliul Legislativ, precum şi de către </w:t>
      </w:r>
      <w:r w:rsidRPr="00247BC8">
        <w:t>ministerele interesate şi pe care îl supunem adoptării.</w:t>
      </w:r>
    </w:p>
    <w:p w14:paraId="6B905B16" w14:textId="77777777" w:rsidR="00064A6B" w:rsidRPr="00206EC6" w:rsidRDefault="00064A6B" w:rsidP="00565752">
      <w:pPr>
        <w:jc w:val="both"/>
      </w:pPr>
    </w:p>
    <w:p w14:paraId="24062A20" w14:textId="77777777" w:rsidR="001F733F" w:rsidRPr="00206EC6" w:rsidRDefault="001F733F" w:rsidP="0056575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BA5191" w14:paraId="3B7A3F3A" w14:textId="77777777" w:rsidTr="006F2449">
        <w:tc>
          <w:tcPr>
            <w:tcW w:w="5264" w:type="dxa"/>
          </w:tcPr>
          <w:p w14:paraId="6615D40C" w14:textId="77777777" w:rsidR="00BA5191" w:rsidRPr="00756360" w:rsidRDefault="00BA5191" w:rsidP="00BA5191">
            <w:pPr>
              <w:jc w:val="center"/>
              <w:rPr>
                <w:b/>
              </w:rPr>
            </w:pPr>
            <w:r w:rsidRPr="00756360">
              <w:rPr>
                <w:b/>
              </w:rPr>
              <w:t>MINISTRUL FONDURILOR EUROPENE</w:t>
            </w:r>
          </w:p>
          <w:p w14:paraId="7334D5B2" w14:textId="77777777" w:rsidR="00BA5191" w:rsidRDefault="00BA5191" w:rsidP="00756360">
            <w:pPr>
              <w:jc w:val="center"/>
              <w:rPr>
                <w:b/>
              </w:rPr>
            </w:pPr>
          </w:p>
        </w:tc>
        <w:tc>
          <w:tcPr>
            <w:tcW w:w="5264" w:type="dxa"/>
          </w:tcPr>
          <w:p w14:paraId="3B796369" w14:textId="77777777" w:rsidR="00BA5191" w:rsidRPr="00247BC8" w:rsidRDefault="00BA5191" w:rsidP="00BA5191">
            <w:pPr>
              <w:spacing w:after="240"/>
              <w:jc w:val="center"/>
              <w:rPr>
                <w:b/>
              </w:rPr>
            </w:pPr>
            <w:r w:rsidRPr="00247BC8">
              <w:rPr>
                <w:b/>
              </w:rPr>
              <w:t>MINISTRUL E</w:t>
            </w:r>
            <w:r>
              <w:rPr>
                <w:b/>
              </w:rPr>
              <w:t xml:space="preserve">DUCAȚIEI </w:t>
            </w:r>
            <w:r w:rsidRPr="00247BC8">
              <w:rPr>
                <w:b/>
              </w:rPr>
              <w:t xml:space="preserve">ȘI </w:t>
            </w:r>
            <w:r>
              <w:rPr>
                <w:b/>
              </w:rPr>
              <w:t>CERCETĂRII</w:t>
            </w:r>
          </w:p>
          <w:p w14:paraId="4CF704A6" w14:textId="77777777" w:rsidR="00BA5191" w:rsidRDefault="00BA5191" w:rsidP="00756360">
            <w:pPr>
              <w:jc w:val="center"/>
              <w:rPr>
                <w:b/>
              </w:rPr>
            </w:pPr>
          </w:p>
        </w:tc>
      </w:tr>
      <w:tr w:rsidR="00BA5191" w14:paraId="2813788E" w14:textId="77777777" w:rsidTr="006F2449">
        <w:tc>
          <w:tcPr>
            <w:tcW w:w="5264" w:type="dxa"/>
          </w:tcPr>
          <w:p w14:paraId="42696014" w14:textId="77777777" w:rsidR="00BA5191" w:rsidRPr="00756360" w:rsidRDefault="00BA5191" w:rsidP="00BA5191">
            <w:pPr>
              <w:jc w:val="center"/>
              <w:rPr>
                <w:b/>
              </w:rPr>
            </w:pPr>
            <w:r w:rsidRPr="00756360">
              <w:rPr>
                <w:b/>
              </w:rPr>
              <w:t>Ioan Marcel BOLOȘ</w:t>
            </w:r>
          </w:p>
          <w:p w14:paraId="5BD875A0" w14:textId="77777777" w:rsidR="00BA5191" w:rsidRDefault="00BA5191" w:rsidP="00756360">
            <w:pPr>
              <w:jc w:val="center"/>
              <w:rPr>
                <w:b/>
              </w:rPr>
            </w:pPr>
          </w:p>
        </w:tc>
        <w:tc>
          <w:tcPr>
            <w:tcW w:w="5264" w:type="dxa"/>
          </w:tcPr>
          <w:p w14:paraId="1A256800" w14:textId="4240DF26" w:rsidR="00BA5191" w:rsidRDefault="00BA5191" w:rsidP="00756360">
            <w:pPr>
              <w:jc w:val="center"/>
              <w:rPr>
                <w:b/>
              </w:rPr>
            </w:pPr>
            <w:r w:rsidRPr="004204F8">
              <w:rPr>
                <w:b/>
              </w:rPr>
              <w:t>Monica Cristina ANISIE</w:t>
            </w:r>
          </w:p>
        </w:tc>
      </w:tr>
    </w:tbl>
    <w:p w14:paraId="0F927124" w14:textId="77777777" w:rsidR="00756360" w:rsidRPr="00756360" w:rsidRDefault="00756360" w:rsidP="00756360">
      <w:pPr>
        <w:jc w:val="center"/>
        <w:rPr>
          <w:b/>
        </w:rPr>
      </w:pPr>
    </w:p>
    <w:p w14:paraId="000B34D8" w14:textId="77777777" w:rsidR="00756360" w:rsidRPr="00756360" w:rsidRDefault="00756360" w:rsidP="00756360">
      <w:pPr>
        <w:jc w:val="center"/>
        <w:rPr>
          <w:b/>
        </w:rPr>
      </w:pPr>
    </w:p>
    <w:p w14:paraId="26ADEC36" w14:textId="77777777" w:rsidR="003179ED" w:rsidRDefault="003179ED" w:rsidP="00756360">
      <w:pPr>
        <w:jc w:val="center"/>
        <w:rPr>
          <w:b/>
          <w:bCs/>
        </w:rPr>
      </w:pPr>
    </w:p>
    <w:p w14:paraId="7FD5E274" w14:textId="08004D92" w:rsidR="00756360" w:rsidRPr="00756360" w:rsidRDefault="00756360" w:rsidP="00756360">
      <w:pPr>
        <w:jc w:val="center"/>
        <w:rPr>
          <w:b/>
          <w:bCs/>
        </w:rPr>
      </w:pPr>
    </w:p>
    <w:p w14:paraId="307D9DBB" w14:textId="1A12E56D" w:rsidR="00247BC8" w:rsidRDefault="005D4F6E" w:rsidP="006678B1">
      <w:pPr>
        <w:spacing w:after="240"/>
        <w:ind w:left="720" w:hanging="720"/>
        <w:jc w:val="center"/>
        <w:rPr>
          <w:b/>
          <w:u w:val="single"/>
        </w:rPr>
      </w:pPr>
      <w:r w:rsidRPr="00206EC6">
        <w:rPr>
          <w:b/>
          <w:u w:val="single"/>
        </w:rPr>
        <w:t>AVIZĂM FAVORABIL: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1701"/>
        <w:gridCol w:w="4012"/>
      </w:tblGrid>
      <w:tr w:rsidR="00247BC8" w14:paraId="182B06DA" w14:textId="77777777" w:rsidTr="00615042">
        <w:tc>
          <w:tcPr>
            <w:tcW w:w="4095" w:type="dxa"/>
          </w:tcPr>
          <w:p w14:paraId="792DD2F0" w14:textId="2E2939D7" w:rsidR="00247BC8" w:rsidRPr="00247BC8" w:rsidRDefault="00247BC8" w:rsidP="00247BC8">
            <w:pPr>
              <w:spacing w:after="240"/>
              <w:jc w:val="center"/>
              <w:rPr>
                <w:b/>
              </w:rPr>
            </w:pPr>
            <w:r w:rsidRPr="00247BC8">
              <w:rPr>
                <w:b/>
              </w:rPr>
              <w:t xml:space="preserve">MINISTRUL LUCRĂRILOR PUBLICE, DEZVOLTĂRII ŞI ADMINISTRAȚIEI </w:t>
            </w:r>
          </w:p>
          <w:p w14:paraId="39028CB0" w14:textId="77777777" w:rsidR="00247BC8" w:rsidRDefault="00247BC8" w:rsidP="006678B1">
            <w:pPr>
              <w:spacing w:after="240"/>
              <w:jc w:val="center"/>
              <w:rPr>
                <w:b/>
              </w:rPr>
            </w:pPr>
            <w:r w:rsidRPr="00247BC8">
              <w:rPr>
                <w:b/>
              </w:rPr>
              <w:t>Ion ŞTEFAN</w:t>
            </w:r>
          </w:p>
          <w:p w14:paraId="321C180E" w14:textId="260F6E2D" w:rsidR="006678B1" w:rsidRPr="006678B1" w:rsidRDefault="006678B1" w:rsidP="006678B1">
            <w:pPr>
              <w:spacing w:after="240"/>
              <w:jc w:val="center"/>
              <w:rPr>
                <w:b/>
              </w:rPr>
            </w:pPr>
          </w:p>
        </w:tc>
        <w:tc>
          <w:tcPr>
            <w:tcW w:w="1701" w:type="dxa"/>
          </w:tcPr>
          <w:p w14:paraId="7AD38EE6" w14:textId="77777777" w:rsidR="00247BC8" w:rsidRDefault="00247BC8" w:rsidP="00C9066A">
            <w:pPr>
              <w:spacing w:after="240"/>
              <w:jc w:val="center"/>
              <w:rPr>
                <w:b/>
                <w:u w:val="single"/>
              </w:rPr>
            </w:pPr>
          </w:p>
        </w:tc>
        <w:tc>
          <w:tcPr>
            <w:tcW w:w="4012" w:type="dxa"/>
          </w:tcPr>
          <w:p w14:paraId="5D143EEE" w14:textId="77777777" w:rsidR="00BA5191" w:rsidRDefault="00BA5191" w:rsidP="00BA5191">
            <w:pPr>
              <w:spacing w:after="240"/>
              <w:jc w:val="center"/>
              <w:rPr>
                <w:b/>
                <w:bCs/>
              </w:rPr>
            </w:pPr>
            <w:r w:rsidRPr="00247BC8">
              <w:rPr>
                <w:b/>
                <w:bCs/>
              </w:rPr>
              <w:t xml:space="preserve">MINISTRUL </w:t>
            </w:r>
            <w:r>
              <w:rPr>
                <w:b/>
                <w:bCs/>
              </w:rPr>
              <w:t>SĂNĂTĂȚII</w:t>
            </w:r>
          </w:p>
          <w:p w14:paraId="57BC8684" w14:textId="77777777" w:rsidR="00BA5191" w:rsidRDefault="00BA5191" w:rsidP="00BA5191">
            <w:pPr>
              <w:spacing w:after="240"/>
              <w:jc w:val="center"/>
              <w:rPr>
                <w:b/>
                <w:bCs/>
              </w:rPr>
            </w:pPr>
            <w:r>
              <w:rPr>
                <w:b/>
                <w:bCs/>
              </w:rPr>
              <w:t>Nelu TĂTARU</w:t>
            </w:r>
          </w:p>
          <w:p w14:paraId="211E0824" w14:textId="26C0D25C" w:rsidR="00247BC8" w:rsidRPr="00247BC8" w:rsidRDefault="00247BC8" w:rsidP="00247BC8">
            <w:pPr>
              <w:spacing w:after="240"/>
              <w:jc w:val="center"/>
              <w:rPr>
                <w:b/>
              </w:rPr>
            </w:pPr>
          </w:p>
        </w:tc>
      </w:tr>
      <w:tr w:rsidR="00247BC8" w14:paraId="7E2F8F9F" w14:textId="77777777" w:rsidTr="00615042">
        <w:tc>
          <w:tcPr>
            <w:tcW w:w="4095" w:type="dxa"/>
          </w:tcPr>
          <w:p w14:paraId="0B2162DC" w14:textId="77777777" w:rsidR="009D6026" w:rsidRPr="006678B1" w:rsidRDefault="009D6026" w:rsidP="009D6026">
            <w:pPr>
              <w:spacing w:after="240"/>
              <w:jc w:val="center"/>
              <w:rPr>
                <w:b/>
                <w:bCs/>
              </w:rPr>
            </w:pPr>
            <w:r w:rsidRPr="006678B1">
              <w:rPr>
                <w:b/>
                <w:bCs/>
              </w:rPr>
              <w:t>MINISTRUL FINANŢELOR PUBLICE</w:t>
            </w:r>
          </w:p>
          <w:p w14:paraId="1E701AD6" w14:textId="77777777" w:rsidR="009D6026" w:rsidRPr="006678B1" w:rsidRDefault="009D6026" w:rsidP="009D6026">
            <w:pPr>
              <w:spacing w:after="240"/>
              <w:jc w:val="center"/>
              <w:rPr>
                <w:b/>
                <w:bCs/>
              </w:rPr>
            </w:pPr>
            <w:r w:rsidRPr="006678B1">
              <w:rPr>
                <w:b/>
                <w:bCs/>
              </w:rPr>
              <w:t>Vasile-Florin CÎŢU</w:t>
            </w:r>
          </w:p>
          <w:p w14:paraId="45B28E65" w14:textId="5AAF2C0B" w:rsidR="0056245E" w:rsidRPr="006678B1" w:rsidRDefault="0056245E" w:rsidP="009D6026">
            <w:pPr>
              <w:spacing w:after="240"/>
              <w:jc w:val="center"/>
              <w:rPr>
                <w:b/>
                <w:bCs/>
              </w:rPr>
            </w:pPr>
          </w:p>
        </w:tc>
        <w:tc>
          <w:tcPr>
            <w:tcW w:w="1701" w:type="dxa"/>
          </w:tcPr>
          <w:p w14:paraId="6E0D912E" w14:textId="77777777" w:rsidR="00247BC8" w:rsidRDefault="00247BC8" w:rsidP="00C9066A">
            <w:pPr>
              <w:spacing w:after="240"/>
              <w:jc w:val="center"/>
              <w:rPr>
                <w:b/>
                <w:u w:val="single"/>
              </w:rPr>
            </w:pPr>
          </w:p>
        </w:tc>
        <w:tc>
          <w:tcPr>
            <w:tcW w:w="4012" w:type="dxa"/>
          </w:tcPr>
          <w:p w14:paraId="14D0D449" w14:textId="77777777" w:rsidR="009D6026" w:rsidRPr="005C1B9B" w:rsidRDefault="009D6026" w:rsidP="009D6026">
            <w:pPr>
              <w:shd w:val="clear" w:color="auto" w:fill="FFFFFF"/>
              <w:jc w:val="center"/>
              <w:rPr>
                <w:b/>
              </w:rPr>
            </w:pPr>
            <w:r w:rsidRPr="005C1B9B">
              <w:rPr>
                <w:b/>
              </w:rPr>
              <w:t>SECRETAR</w:t>
            </w:r>
            <w:r>
              <w:rPr>
                <w:b/>
              </w:rPr>
              <w:t>UL</w:t>
            </w:r>
            <w:r w:rsidRPr="005C1B9B">
              <w:rPr>
                <w:b/>
              </w:rPr>
              <w:t xml:space="preserve"> GENERAL AL GUVERNULUI</w:t>
            </w:r>
          </w:p>
          <w:p w14:paraId="5999AA08" w14:textId="77777777" w:rsidR="009D6026" w:rsidRDefault="009D6026" w:rsidP="009D6026">
            <w:pPr>
              <w:tabs>
                <w:tab w:val="left" w:pos="1425"/>
              </w:tabs>
              <w:jc w:val="center"/>
              <w:rPr>
                <w:b/>
              </w:rPr>
            </w:pPr>
          </w:p>
          <w:p w14:paraId="4BCCC88F" w14:textId="77777777" w:rsidR="009D6026" w:rsidRDefault="009D6026" w:rsidP="009D6026">
            <w:pPr>
              <w:tabs>
                <w:tab w:val="left" w:pos="1425"/>
              </w:tabs>
              <w:jc w:val="center"/>
              <w:rPr>
                <w:b/>
              </w:rPr>
            </w:pPr>
            <w:r w:rsidRPr="005C1B9B">
              <w:rPr>
                <w:b/>
              </w:rPr>
              <w:t>Antonel TĂNASE</w:t>
            </w:r>
          </w:p>
          <w:p w14:paraId="19877F69" w14:textId="77777777" w:rsidR="00247BC8" w:rsidRDefault="00247BC8" w:rsidP="009D6026">
            <w:pPr>
              <w:spacing w:after="240"/>
              <w:jc w:val="center"/>
              <w:rPr>
                <w:b/>
                <w:u w:val="single"/>
              </w:rPr>
            </w:pPr>
          </w:p>
        </w:tc>
      </w:tr>
      <w:tr w:rsidR="009D6026" w14:paraId="3B76D74A" w14:textId="5EC1C3BB" w:rsidTr="00615042">
        <w:tc>
          <w:tcPr>
            <w:tcW w:w="9808" w:type="dxa"/>
            <w:gridSpan w:val="3"/>
          </w:tcPr>
          <w:p w14:paraId="5958B860" w14:textId="4C52FB40" w:rsidR="009D6026" w:rsidRPr="009D6026" w:rsidRDefault="009D6026" w:rsidP="009D6026">
            <w:pPr>
              <w:spacing w:after="240"/>
              <w:jc w:val="center"/>
              <w:rPr>
                <w:b/>
              </w:rPr>
            </w:pPr>
            <w:r w:rsidRPr="009D6026">
              <w:rPr>
                <w:b/>
              </w:rPr>
              <w:t>MINISTRUL JUSTIŢIEI</w:t>
            </w:r>
          </w:p>
          <w:p w14:paraId="577D438D" w14:textId="3F72E17F" w:rsidR="009D6026" w:rsidRPr="009D6026" w:rsidRDefault="009D6026" w:rsidP="009D6026">
            <w:pPr>
              <w:spacing w:after="240"/>
              <w:jc w:val="center"/>
              <w:rPr>
                <w:b/>
              </w:rPr>
            </w:pPr>
            <w:r w:rsidRPr="009D6026">
              <w:rPr>
                <w:b/>
              </w:rPr>
              <w:t>Marian Cătălin PREDOIU</w:t>
            </w:r>
          </w:p>
          <w:p w14:paraId="1CD635A4" w14:textId="6A83D651" w:rsidR="009D6026" w:rsidRPr="005C1B9B" w:rsidRDefault="009D6026" w:rsidP="00187B69">
            <w:pPr>
              <w:tabs>
                <w:tab w:val="left" w:pos="1425"/>
              </w:tabs>
              <w:jc w:val="center"/>
              <w:rPr>
                <w:b/>
              </w:rPr>
            </w:pPr>
          </w:p>
        </w:tc>
      </w:tr>
    </w:tbl>
    <w:p w14:paraId="7A89496D" w14:textId="6A7B449B" w:rsidR="001F733F" w:rsidRPr="00206EC6" w:rsidRDefault="001F733F" w:rsidP="00E20EAD">
      <w:pPr>
        <w:rPr>
          <w:b/>
          <w:szCs w:val="22"/>
          <w14:shadow w14:blurRad="50800" w14:dist="38100" w14:dir="2700000" w14:sx="100000" w14:sy="100000" w14:kx="0" w14:ky="0" w14:algn="tl">
            <w14:srgbClr w14:val="000000">
              <w14:alpha w14:val="60000"/>
            </w14:srgbClr>
          </w14:shadow>
        </w:rPr>
      </w:pPr>
    </w:p>
    <w:sectPr w:rsidR="001F733F" w:rsidRPr="00206EC6" w:rsidSect="00565752">
      <w:footerReference w:type="even" r:id="rId9"/>
      <w:footerReference w:type="default" r:id="rId10"/>
      <w:pgSz w:w="12240" w:h="15840"/>
      <w:pgMar w:top="737"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8B9BD" w14:textId="77777777" w:rsidR="00B2007D" w:rsidRDefault="00B2007D">
      <w:r>
        <w:separator/>
      </w:r>
    </w:p>
  </w:endnote>
  <w:endnote w:type="continuationSeparator" w:id="0">
    <w:p w14:paraId="6FFC2573" w14:textId="77777777" w:rsidR="00B2007D" w:rsidRDefault="00B2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78418" w14:textId="77777777" w:rsidR="00EA23CB" w:rsidRDefault="00670C79" w:rsidP="00AC7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33C72" w14:textId="77777777" w:rsidR="00EA23CB" w:rsidRDefault="00B2007D" w:rsidP="001C58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3F21" w14:textId="589538B4" w:rsidR="00BA47F0" w:rsidRDefault="00BA47F0">
    <w:pPr>
      <w:pStyle w:val="Footer"/>
      <w:jc w:val="right"/>
    </w:pPr>
  </w:p>
  <w:p w14:paraId="0C442F9A" w14:textId="77777777" w:rsidR="00EA23CB" w:rsidRDefault="00B2007D" w:rsidP="001C58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AFEA3" w14:textId="77777777" w:rsidR="00B2007D" w:rsidRDefault="00B2007D">
      <w:r>
        <w:separator/>
      </w:r>
    </w:p>
  </w:footnote>
  <w:footnote w:type="continuationSeparator" w:id="0">
    <w:p w14:paraId="452B4407" w14:textId="77777777" w:rsidR="00B2007D" w:rsidRDefault="00B20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5A5"/>
    <w:multiLevelType w:val="hybridMultilevel"/>
    <w:tmpl w:val="55CA8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A3863"/>
    <w:multiLevelType w:val="hybridMultilevel"/>
    <w:tmpl w:val="8F3EDD4E"/>
    <w:lvl w:ilvl="0" w:tplc="FF422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52AF1"/>
    <w:multiLevelType w:val="multilevel"/>
    <w:tmpl w:val="48A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631FA"/>
    <w:multiLevelType w:val="hybridMultilevel"/>
    <w:tmpl w:val="D68EB3A2"/>
    <w:lvl w:ilvl="0" w:tplc="EE562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D587E24"/>
    <w:multiLevelType w:val="hybridMultilevel"/>
    <w:tmpl w:val="84C4FC1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A6"/>
    <w:rsid w:val="000019B6"/>
    <w:rsid w:val="00002AAB"/>
    <w:rsid w:val="00004058"/>
    <w:rsid w:val="00011C55"/>
    <w:rsid w:val="00013621"/>
    <w:rsid w:val="000155D5"/>
    <w:rsid w:val="00017D04"/>
    <w:rsid w:val="00022594"/>
    <w:rsid w:val="00025015"/>
    <w:rsid w:val="00026B13"/>
    <w:rsid w:val="00040B7B"/>
    <w:rsid w:val="0004452D"/>
    <w:rsid w:val="00057629"/>
    <w:rsid w:val="00064A6B"/>
    <w:rsid w:val="00073195"/>
    <w:rsid w:val="000733D3"/>
    <w:rsid w:val="0007609F"/>
    <w:rsid w:val="00081475"/>
    <w:rsid w:val="00083DB6"/>
    <w:rsid w:val="0008401E"/>
    <w:rsid w:val="00085904"/>
    <w:rsid w:val="000859A9"/>
    <w:rsid w:val="00087383"/>
    <w:rsid w:val="00094481"/>
    <w:rsid w:val="000A06E8"/>
    <w:rsid w:val="000A6298"/>
    <w:rsid w:val="000A71F1"/>
    <w:rsid w:val="000B7064"/>
    <w:rsid w:val="000C3494"/>
    <w:rsid w:val="000C7EAF"/>
    <w:rsid w:val="000D4C09"/>
    <w:rsid w:val="000E28A3"/>
    <w:rsid w:val="000F40EF"/>
    <w:rsid w:val="00100BE3"/>
    <w:rsid w:val="00101A9B"/>
    <w:rsid w:val="0010482B"/>
    <w:rsid w:val="00105808"/>
    <w:rsid w:val="00107736"/>
    <w:rsid w:val="00107E28"/>
    <w:rsid w:val="00112E9E"/>
    <w:rsid w:val="00121CCC"/>
    <w:rsid w:val="00124C5F"/>
    <w:rsid w:val="00126BBF"/>
    <w:rsid w:val="00131281"/>
    <w:rsid w:val="00133A3B"/>
    <w:rsid w:val="001459BC"/>
    <w:rsid w:val="00152085"/>
    <w:rsid w:val="0015446A"/>
    <w:rsid w:val="0015762E"/>
    <w:rsid w:val="00161A61"/>
    <w:rsid w:val="00164FF3"/>
    <w:rsid w:val="00165A07"/>
    <w:rsid w:val="0017630C"/>
    <w:rsid w:val="00187B69"/>
    <w:rsid w:val="001919CC"/>
    <w:rsid w:val="00192AEA"/>
    <w:rsid w:val="001A285A"/>
    <w:rsid w:val="001A374F"/>
    <w:rsid w:val="001A4420"/>
    <w:rsid w:val="001A69DF"/>
    <w:rsid w:val="001A78A0"/>
    <w:rsid w:val="001B23D0"/>
    <w:rsid w:val="001B3B27"/>
    <w:rsid w:val="001B6DD8"/>
    <w:rsid w:val="001B7961"/>
    <w:rsid w:val="001C63B8"/>
    <w:rsid w:val="001C7510"/>
    <w:rsid w:val="001E058E"/>
    <w:rsid w:val="001F14A2"/>
    <w:rsid w:val="001F700D"/>
    <w:rsid w:val="001F733F"/>
    <w:rsid w:val="00201708"/>
    <w:rsid w:val="002050EA"/>
    <w:rsid w:val="00206EC6"/>
    <w:rsid w:val="00213BDB"/>
    <w:rsid w:val="00221987"/>
    <w:rsid w:val="00225653"/>
    <w:rsid w:val="002260C6"/>
    <w:rsid w:val="00230437"/>
    <w:rsid w:val="00232ED4"/>
    <w:rsid w:val="00233D49"/>
    <w:rsid w:val="00242B12"/>
    <w:rsid w:val="00244CF8"/>
    <w:rsid w:val="00247BC8"/>
    <w:rsid w:val="0025682E"/>
    <w:rsid w:val="00275947"/>
    <w:rsid w:val="0027750A"/>
    <w:rsid w:val="00280BAF"/>
    <w:rsid w:val="00286173"/>
    <w:rsid w:val="00286DEC"/>
    <w:rsid w:val="002A7775"/>
    <w:rsid w:val="002B2155"/>
    <w:rsid w:val="002B583C"/>
    <w:rsid w:val="002B689E"/>
    <w:rsid w:val="002B7888"/>
    <w:rsid w:val="002C349A"/>
    <w:rsid w:val="002C5396"/>
    <w:rsid w:val="002C6EEE"/>
    <w:rsid w:val="002D2048"/>
    <w:rsid w:val="002D519D"/>
    <w:rsid w:val="002E22BC"/>
    <w:rsid w:val="002E2A5A"/>
    <w:rsid w:val="002E3AFC"/>
    <w:rsid w:val="002E6018"/>
    <w:rsid w:val="002E7E37"/>
    <w:rsid w:val="002F01BF"/>
    <w:rsid w:val="002F2645"/>
    <w:rsid w:val="00302D6F"/>
    <w:rsid w:val="00305061"/>
    <w:rsid w:val="00306119"/>
    <w:rsid w:val="00312D14"/>
    <w:rsid w:val="003179ED"/>
    <w:rsid w:val="00322480"/>
    <w:rsid w:val="00332715"/>
    <w:rsid w:val="00332FEB"/>
    <w:rsid w:val="003456BD"/>
    <w:rsid w:val="003461A4"/>
    <w:rsid w:val="00355C12"/>
    <w:rsid w:val="003569BD"/>
    <w:rsid w:val="003605E7"/>
    <w:rsid w:val="0037559F"/>
    <w:rsid w:val="00390E31"/>
    <w:rsid w:val="00396A04"/>
    <w:rsid w:val="003B02B3"/>
    <w:rsid w:val="003B0918"/>
    <w:rsid w:val="003B3A2C"/>
    <w:rsid w:val="003B424D"/>
    <w:rsid w:val="003C0E75"/>
    <w:rsid w:val="003C3121"/>
    <w:rsid w:val="003D6235"/>
    <w:rsid w:val="003F046A"/>
    <w:rsid w:val="003F1E05"/>
    <w:rsid w:val="003F374D"/>
    <w:rsid w:val="003F5CF6"/>
    <w:rsid w:val="0040003B"/>
    <w:rsid w:val="0041039C"/>
    <w:rsid w:val="00416BC7"/>
    <w:rsid w:val="004204F8"/>
    <w:rsid w:val="0042197D"/>
    <w:rsid w:val="004248D9"/>
    <w:rsid w:val="00425D30"/>
    <w:rsid w:val="004362A6"/>
    <w:rsid w:val="00440136"/>
    <w:rsid w:val="004449A8"/>
    <w:rsid w:val="00445A50"/>
    <w:rsid w:val="00454D72"/>
    <w:rsid w:val="00461DC3"/>
    <w:rsid w:val="00473DA2"/>
    <w:rsid w:val="00475C30"/>
    <w:rsid w:val="0047738F"/>
    <w:rsid w:val="004806BE"/>
    <w:rsid w:val="00484392"/>
    <w:rsid w:val="004926A2"/>
    <w:rsid w:val="00493464"/>
    <w:rsid w:val="004A2289"/>
    <w:rsid w:val="004A26E1"/>
    <w:rsid w:val="004A39EE"/>
    <w:rsid w:val="004A6FCC"/>
    <w:rsid w:val="004B13DF"/>
    <w:rsid w:val="004B1ABD"/>
    <w:rsid w:val="004B5346"/>
    <w:rsid w:val="004B5D14"/>
    <w:rsid w:val="004C07F9"/>
    <w:rsid w:val="004C103A"/>
    <w:rsid w:val="004C501F"/>
    <w:rsid w:val="004D279E"/>
    <w:rsid w:val="004D5BA3"/>
    <w:rsid w:val="004D6ABC"/>
    <w:rsid w:val="004E40FD"/>
    <w:rsid w:val="004E789F"/>
    <w:rsid w:val="004F0E4B"/>
    <w:rsid w:val="004F551E"/>
    <w:rsid w:val="00505AF3"/>
    <w:rsid w:val="00520345"/>
    <w:rsid w:val="00527866"/>
    <w:rsid w:val="00530AC8"/>
    <w:rsid w:val="0053145E"/>
    <w:rsid w:val="00533E19"/>
    <w:rsid w:val="00540858"/>
    <w:rsid w:val="00542411"/>
    <w:rsid w:val="0056245E"/>
    <w:rsid w:val="00562652"/>
    <w:rsid w:val="005649C0"/>
    <w:rsid w:val="00565752"/>
    <w:rsid w:val="00566EBF"/>
    <w:rsid w:val="005675AE"/>
    <w:rsid w:val="00571569"/>
    <w:rsid w:val="00572583"/>
    <w:rsid w:val="00575BCE"/>
    <w:rsid w:val="0057730A"/>
    <w:rsid w:val="00577623"/>
    <w:rsid w:val="0058393A"/>
    <w:rsid w:val="00597CBD"/>
    <w:rsid w:val="005A1D6C"/>
    <w:rsid w:val="005A2F37"/>
    <w:rsid w:val="005A3B3C"/>
    <w:rsid w:val="005A47ED"/>
    <w:rsid w:val="005A5A3E"/>
    <w:rsid w:val="005B02AB"/>
    <w:rsid w:val="005B31F7"/>
    <w:rsid w:val="005B58FF"/>
    <w:rsid w:val="005C1B9B"/>
    <w:rsid w:val="005C2F53"/>
    <w:rsid w:val="005D05C7"/>
    <w:rsid w:val="005D33F6"/>
    <w:rsid w:val="005D4F6E"/>
    <w:rsid w:val="005E662E"/>
    <w:rsid w:val="005E6BD7"/>
    <w:rsid w:val="005F27A0"/>
    <w:rsid w:val="00601913"/>
    <w:rsid w:val="0060421A"/>
    <w:rsid w:val="00611644"/>
    <w:rsid w:val="00615042"/>
    <w:rsid w:val="006243A3"/>
    <w:rsid w:val="006259CC"/>
    <w:rsid w:val="00634816"/>
    <w:rsid w:val="00634CC1"/>
    <w:rsid w:val="00635D33"/>
    <w:rsid w:val="0063758C"/>
    <w:rsid w:val="00643A3D"/>
    <w:rsid w:val="00643C12"/>
    <w:rsid w:val="006449AD"/>
    <w:rsid w:val="006467F1"/>
    <w:rsid w:val="00652918"/>
    <w:rsid w:val="00652E1B"/>
    <w:rsid w:val="00653F32"/>
    <w:rsid w:val="006600DC"/>
    <w:rsid w:val="00660605"/>
    <w:rsid w:val="006610B5"/>
    <w:rsid w:val="006622B7"/>
    <w:rsid w:val="00662E0D"/>
    <w:rsid w:val="0066383C"/>
    <w:rsid w:val="0066428B"/>
    <w:rsid w:val="006678B1"/>
    <w:rsid w:val="00670C79"/>
    <w:rsid w:val="00670DA7"/>
    <w:rsid w:val="0067373F"/>
    <w:rsid w:val="006737CE"/>
    <w:rsid w:val="00677B92"/>
    <w:rsid w:val="0068241E"/>
    <w:rsid w:val="00696435"/>
    <w:rsid w:val="006B075E"/>
    <w:rsid w:val="006B0F3D"/>
    <w:rsid w:val="006C3986"/>
    <w:rsid w:val="006C63AE"/>
    <w:rsid w:val="006C63C2"/>
    <w:rsid w:val="006C711B"/>
    <w:rsid w:val="006D37D0"/>
    <w:rsid w:val="006E2CE3"/>
    <w:rsid w:val="006E4FBF"/>
    <w:rsid w:val="006F2449"/>
    <w:rsid w:val="006F350D"/>
    <w:rsid w:val="006F72EC"/>
    <w:rsid w:val="00705F15"/>
    <w:rsid w:val="00707949"/>
    <w:rsid w:val="00710CFA"/>
    <w:rsid w:val="007118D7"/>
    <w:rsid w:val="00713515"/>
    <w:rsid w:val="00715B23"/>
    <w:rsid w:val="00720217"/>
    <w:rsid w:val="00723AC4"/>
    <w:rsid w:val="00723BA7"/>
    <w:rsid w:val="007263F0"/>
    <w:rsid w:val="00726D70"/>
    <w:rsid w:val="00735154"/>
    <w:rsid w:val="00741AA7"/>
    <w:rsid w:val="00756360"/>
    <w:rsid w:val="00763CC1"/>
    <w:rsid w:val="007678A9"/>
    <w:rsid w:val="00784848"/>
    <w:rsid w:val="00784A78"/>
    <w:rsid w:val="00786699"/>
    <w:rsid w:val="00787CC4"/>
    <w:rsid w:val="00793B14"/>
    <w:rsid w:val="007A1F3B"/>
    <w:rsid w:val="007A2B15"/>
    <w:rsid w:val="007A4087"/>
    <w:rsid w:val="007A5914"/>
    <w:rsid w:val="007B37F8"/>
    <w:rsid w:val="007D5B0F"/>
    <w:rsid w:val="007D6BE6"/>
    <w:rsid w:val="007E2F46"/>
    <w:rsid w:val="007E6D8E"/>
    <w:rsid w:val="007F14F5"/>
    <w:rsid w:val="00801688"/>
    <w:rsid w:val="008039A1"/>
    <w:rsid w:val="008065E6"/>
    <w:rsid w:val="00812F1A"/>
    <w:rsid w:val="00814DE2"/>
    <w:rsid w:val="00820027"/>
    <w:rsid w:val="00821E21"/>
    <w:rsid w:val="00823B92"/>
    <w:rsid w:val="00833F5C"/>
    <w:rsid w:val="00834D8E"/>
    <w:rsid w:val="008438F3"/>
    <w:rsid w:val="00843E24"/>
    <w:rsid w:val="0084634B"/>
    <w:rsid w:val="00847EA6"/>
    <w:rsid w:val="00857F6E"/>
    <w:rsid w:val="008619CE"/>
    <w:rsid w:val="00867999"/>
    <w:rsid w:val="008705E3"/>
    <w:rsid w:val="0087248D"/>
    <w:rsid w:val="00873608"/>
    <w:rsid w:val="00873E3D"/>
    <w:rsid w:val="008752C0"/>
    <w:rsid w:val="0089074E"/>
    <w:rsid w:val="008965DD"/>
    <w:rsid w:val="008A0D78"/>
    <w:rsid w:val="008A1CD6"/>
    <w:rsid w:val="008A2707"/>
    <w:rsid w:val="008A3EC9"/>
    <w:rsid w:val="008A45B5"/>
    <w:rsid w:val="008A4B30"/>
    <w:rsid w:val="008B22BF"/>
    <w:rsid w:val="008B2AA3"/>
    <w:rsid w:val="008B33C1"/>
    <w:rsid w:val="008B707D"/>
    <w:rsid w:val="008C2535"/>
    <w:rsid w:val="008C6322"/>
    <w:rsid w:val="008C7047"/>
    <w:rsid w:val="008D050C"/>
    <w:rsid w:val="008D43CD"/>
    <w:rsid w:val="008D498E"/>
    <w:rsid w:val="008E14AF"/>
    <w:rsid w:val="008E3D03"/>
    <w:rsid w:val="008E43D1"/>
    <w:rsid w:val="008E64CB"/>
    <w:rsid w:val="008F32CD"/>
    <w:rsid w:val="008F35A0"/>
    <w:rsid w:val="008F41E3"/>
    <w:rsid w:val="008F59EC"/>
    <w:rsid w:val="009064F7"/>
    <w:rsid w:val="009079AE"/>
    <w:rsid w:val="00907A95"/>
    <w:rsid w:val="00907AEA"/>
    <w:rsid w:val="00911BC0"/>
    <w:rsid w:val="00916B41"/>
    <w:rsid w:val="00923B3E"/>
    <w:rsid w:val="009276B0"/>
    <w:rsid w:val="00931AF0"/>
    <w:rsid w:val="00935C77"/>
    <w:rsid w:val="009377E2"/>
    <w:rsid w:val="00947EA6"/>
    <w:rsid w:val="00953180"/>
    <w:rsid w:val="00954311"/>
    <w:rsid w:val="00955971"/>
    <w:rsid w:val="0096680B"/>
    <w:rsid w:val="00966D02"/>
    <w:rsid w:val="009678EA"/>
    <w:rsid w:val="00972192"/>
    <w:rsid w:val="00975D7D"/>
    <w:rsid w:val="009817E8"/>
    <w:rsid w:val="00982B53"/>
    <w:rsid w:val="00982B95"/>
    <w:rsid w:val="0099350E"/>
    <w:rsid w:val="00996E8E"/>
    <w:rsid w:val="009B71DC"/>
    <w:rsid w:val="009B774B"/>
    <w:rsid w:val="009C238D"/>
    <w:rsid w:val="009C25D9"/>
    <w:rsid w:val="009C5EAE"/>
    <w:rsid w:val="009D4DAF"/>
    <w:rsid w:val="009D6026"/>
    <w:rsid w:val="009D7CAB"/>
    <w:rsid w:val="009E29C9"/>
    <w:rsid w:val="009E56A3"/>
    <w:rsid w:val="009E5884"/>
    <w:rsid w:val="009E6591"/>
    <w:rsid w:val="009F327C"/>
    <w:rsid w:val="009F799C"/>
    <w:rsid w:val="00A062A9"/>
    <w:rsid w:val="00A20532"/>
    <w:rsid w:val="00A20814"/>
    <w:rsid w:val="00A24686"/>
    <w:rsid w:val="00A25BEE"/>
    <w:rsid w:val="00A2708A"/>
    <w:rsid w:val="00A33926"/>
    <w:rsid w:val="00A34796"/>
    <w:rsid w:val="00A35590"/>
    <w:rsid w:val="00A42D45"/>
    <w:rsid w:val="00A44D23"/>
    <w:rsid w:val="00A62D13"/>
    <w:rsid w:val="00A63839"/>
    <w:rsid w:val="00A64200"/>
    <w:rsid w:val="00A6751F"/>
    <w:rsid w:val="00A749BF"/>
    <w:rsid w:val="00A74CC6"/>
    <w:rsid w:val="00A80E81"/>
    <w:rsid w:val="00A83729"/>
    <w:rsid w:val="00A86C09"/>
    <w:rsid w:val="00A87F4B"/>
    <w:rsid w:val="00A93216"/>
    <w:rsid w:val="00A93F34"/>
    <w:rsid w:val="00AA279E"/>
    <w:rsid w:val="00AA39E3"/>
    <w:rsid w:val="00AB2920"/>
    <w:rsid w:val="00AC0BCA"/>
    <w:rsid w:val="00AC3642"/>
    <w:rsid w:val="00AD4DD2"/>
    <w:rsid w:val="00AE1333"/>
    <w:rsid w:val="00AF79CB"/>
    <w:rsid w:val="00B01639"/>
    <w:rsid w:val="00B2007D"/>
    <w:rsid w:val="00B216CF"/>
    <w:rsid w:val="00B21946"/>
    <w:rsid w:val="00B22712"/>
    <w:rsid w:val="00B235E8"/>
    <w:rsid w:val="00B30D09"/>
    <w:rsid w:val="00B35C1F"/>
    <w:rsid w:val="00B41EA1"/>
    <w:rsid w:val="00B505F9"/>
    <w:rsid w:val="00B651E4"/>
    <w:rsid w:val="00B8381B"/>
    <w:rsid w:val="00B9048A"/>
    <w:rsid w:val="00B93B50"/>
    <w:rsid w:val="00BA47F0"/>
    <w:rsid w:val="00BA4E0F"/>
    <w:rsid w:val="00BA5191"/>
    <w:rsid w:val="00BB2E04"/>
    <w:rsid w:val="00BB34E3"/>
    <w:rsid w:val="00BB5721"/>
    <w:rsid w:val="00BD4914"/>
    <w:rsid w:val="00BD55B7"/>
    <w:rsid w:val="00BF0642"/>
    <w:rsid w:val="00BF29AC"/>
    <w:rsid w:val="00C005BC"/>
    <w:rsid w:val="00C01DF1"/>
    <w:rsid w:val="00C03284"/>
    <w:rsid w:val="00C0654E"/>
    <w:rsid w:val="00C1070D"/>
    <w:rsid w:val="00C10B3B"/>
    <w:rsid w:val="00C11ECE"/>
    <w:rsid w:val="00C16B79"/>
    <w:rsid w:val="00C224C0"/>
    <w:rsid w:val="00C249F4"/>
    <w:rsid w:val="00C31BB5"/>
    <w:rsid w:val="00C57FF1"/>
    <w:rsid w:val="00C60145"/>
    <w:rsid w:val="00C62223"/>
    <w:rsid w:val="00C76128"/>
    <w:rsid w:val="00C8303E"/>
    <w:rsid w:val="00C83C7F"/>
    <w:rsid w:val="00C84EC9"/>
    <w:rsid w:val="00C87826"/>
    <w:rsid w:val="00C9066A"/>
    <w:rsid w:val="00C90AE0"/>
    <w:rsid w:val="00CA560E"/>
    <w:rsid w:val="00CB6C17"/>
    <w:rsid w:val="00CB7304"/>
    <w:rsid w:val="00CB78C4"/>
    <w:rsid w:val="00CC1CB4"/>
    <w:rsid w:val="00CC749A"/>
    <w:rsid w:val="00CD2EA0"/>
    <w:rsid w:val="00CD60D4"/>
    <w:rsid w:val="00CD681E"/>
    <w:rsid w:val="00CE2716"/>
    <w:rsid w:val="00CE461E"/>
    <w:rsid w:val="00CE699E"/>
    <w:rsid w:val="00CE6BA0"/>
    <w:rsid w:val="00CE7B3A"/>
    <w:rsid w:val="00CF5CDF"/>
    <w:rsid w:val="00CF7D07"/>
    <w:rsid w:val="00CF7EE8"/>
    <w:rsid w:val="00D00E94"/>
    <w:rsid w:val="00D03109"/>
    <w:rsid w:val="00D04219"/>
    <w:rsid w:val="00D100AF"/>
    <w:rsid w:val="00D17EE9"/>
    <w:rsid w:val="00D24521"/>
    <w:rsid w:val="00D27C6F"/>
    <w:rsid w:val="00D429E6"/>
    <w:rsid w:val="00D43767"/>
    <w:rsid w:val="00D52251"/>
    <w:rsid w:val="00D60512"/>
    <w:rsid w:val="00D63CCB"/>
    <w:rsid w:val="00D65E59"/>
    <w:rsid w:val="00D7055A"/>
    <w:rsid w:val="00D7465B"/>
    <w:rsid w:val="00D80D47"/>
    <w:rsid w:val="00D903E2"/>
    <w:rsid w:val="00D93260"/>
    <w:rsid w:val="00D934F0"/>
    <w:rsid w:val="00D94754"/>
    <w:rsid w:val="00D94C5D"/>
    <w:rsid w:val="00DA3DF4"/>
    <w:rsid w:val="00DB02E7"/>
    <w:rsid w:val="00DB19FF"/>
    <w:rsid w:val="00DB2168"/>
    <w:rsid w:val="00DB456B"/>
    <w:rsid w:val="00DB67FA"/>
    <w:rsid w:val="00DB6D2A"/>
    <w:rsid w:val="00DC2152"/>
    <w:rsid w:val="00DD0632"/>
    <w:rsid w:val="00DD06DA"/>
    <w:rsid w:val="00DD1CF5"/>
    <w:rsid w:val="00DD31EE"/>
    <w:rsid w:val="00DE7345"/>
    <w:rsid w:val="00E000E2"/>
    <w:rsid w:val="00E020B4"/>
    <w:rsid w:val="00E07299"/>
    <w:rsid w:val="00E12162"/>
    <w:rsid w:val="00E17A0A"/>
    <w:rsid w:val="00E20EAD"/>
    <w:rsid w:val="00E27D5F"/>
    <w:rsid w:val="00E32378"/>
    <w:rsid w:val="00E3431B"/>
    <w:rsid w:val="00E41838"/>
    <w:rsid w:val="00E44A2E"/>
    <w:rsid w:val="00E50ED4"/>
    <w:rsid w:val="00E516CD"/>
    <w:rsid w:val="00E541DB"/>
    <w:rsid w:val="00E661DA"/>
    <w:rsid w:val="00E6795C"/>
    <w:rsid w:val="00E72D9D"/>
    <w:rsid w:val="00E760AA"/>
    <w:rsid w:val="00E8378E"/>
    <w:rsid w:val="00E963FB"/>
    <w:rsid w:val="00E96C5B"/>
    <w:rsid w:val="00E975A8"/>
    <w:rsid w:val="00ED0696"/>
    <w:rsid w:val="00ED4506"/>
    <w:rsid w:val="00ED5D29"/>
    <w:rsid w:val="00EE46DE"/>
    <w:rsid w:val="00EF0CD0"/>
    <w:rsid w:val="00EF2A2C"/>
    <w:rsid w:val="00EF30E5"/>
    <w:rsid w:val="00EF5746"/>
    <w:rsid w:val="00EF587D"/>
    <w:rsid w:val="00F06D25"/>
    <w:rsid w:val="00F1512E"/>
    <w:rsid w:val="00F24977"/>
    <w:rsid w:val="00F24B2C"/>
    <w:rsid w:val="00F26279"/>
    <w:rsid w:val="00F27C6C"/>
    <w:rsid w:val="00F33BDF"/>
    <w:rsid w:val="00F37A62"/>
    <w:rsid w:val="00F37E00"/>
    <w:rsid w:val="00F45A78"/>
    <w:rsid w:val="00F52D4D"/>
    <w:rsid w:val="00F52E60"/>
    <w:rsid w:val="00F618F1"/>
    <w:rsid w:val="00F6643C"/>
    <w:rsid w:val="00F73D39"/>
    <w:rsid w:val="00F7454F"/>
    <w:rsid w:val="00F8335E"/>
    <w:rsid w:val="00FA062B"/>
    <w:rsid w:val="00FA1077"/>
    <w:rsid w:val="00FA47DC"/>
    <w:rsid w:val="00FA6179"/>
    <w:rsid w:val="00FB071A"/>
    <w:rsid w:val="00FB1A1C"/>
    <w:rsid w:val="00FB2692"/>
    <w:rsid w:val="00FB5FAE"/>
    <w:rsid w:val="00FB676B"/>
    <w:rsid w:val="00FC4D6E"/>
    <w:rsid w:val="00FD0D95"/>
    <w:rsid w:val="00FD6CF0"/>
    <w:rsid w:val="00FD7CF9"/>
    <w:rsid w:val="00FE39A9"/>
    <w:rsid w:val="00FE59CA"/>
    <w:rsid w:val="00FF1D41"/>
    <w:rsid w:val="00FF3EBF"/>
    <w:rsid w:val="00FF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C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670C79"/>
    <w:pPr>
      <w:keepNext/>
      <w:spacing w:line="360" w:lineRule="auto"/>
      <w:outlineLvl w:val="0"/>
    </w:pPr>
    <w:rPr>
      <w:sz w:val="28"/>
    </w:rPr>
  </w:style>
  <w:style w:type="paragraph" w:styleId="Heading2">
    <w:name w:val="heading 2"/>
    <w:basedOn w:val="Normal"/>
    <w:next w:val="Normal"/>
    <w:link w:val="Heading2Char"/>
    <w:qFormat/>
    <w:rsid w:val="00670C79"/>
    <w:pPr>
      <w:keepNext/>
      <w:jc w:val="both"/>
      <w:outlineLvl w:val="1"/>
    </w:pPr>
    <w:rPr>
      <w:sz w:val="28"/>
    </w:rPr>
  </w:style>
  <w:style w:type="paragraph" w:styleId="Heading3">
    <w:name w:val="heading 3"/>
    <w:basedOn w:val="Normal"/>
    <w:next w:val="Normal"/>
    <w:link w:val="Heading3Char"/>
    <w:uiPriority w:val="9"/>
    <w:semiHidden/>
    <w:unhideWhenUsed/>
    <w:qFormat/>
    <w:rsid w:val="00C01DF1"/>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qFormat/>
    <w:rsid w:val="00670C79"/>
    <w:pPr>
      <w:keepNext/>
      <w:spacing w:before="120" w:after="120" w:line="360" w:lineRule="auto"/>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C79"/>
    <w:rPr>
      <w:rFonts w:ascii="Times New Roman" w:eastAsia="Times New Roman" w:hAnsi="Times New Roman" w:cs="Times New Roman"/>
      <w:sz w:val="28"/>
      <w:szCs w:val="24"/>
      <w:lang w:val="ro-RO"/>
    </w:rPr>
  </w:style>
  <w:style w:type="character" w:customStyle="1" w:styleId="Heading2Char">
    <w:name w:val="Heading 2 Char"/>
    <w:basedOn w:val="DefaultParagraphFont"/>
    <w:link w:val="Heading2"/>
    <w:rsid w:val="00670C79"/>
    <w:rPr>
      <w:rFonts w:ascii="Times New Roman" w:eastAsia="Times New Roman" w:hAnsi="Times New Roman" w:cs="Times New Roman"/>
      <w:sz w:val="28"/>
      <w:szCs w:val="24"/>
      <w:lang w:val="ro-RO"/>
    </w:rPr>
  </w:style>
  <w:style w:type="character" w:customStyle="1" w:styleId="Heading6Char">
    <w:name w:val="Heading 6 Char"/>
    <w:basedOn w:val="DefaultParagraphFont"/>
    <w:link w:val="Heading6"/>
    <w:rsid w:val="00670C79"/>
    <w:rPr>
      <w:rFonts w:ascii="Times New Roman" w:eastAsia="Times New Roman" w:hAnsi="Times New Roman" w:cs="Times New Roman"/>
      <w:b/>
      <w:sz w:val="28"/>
      <w:szCs w:val="24"/>
      <w:lang w:val="ro-RO"/>
    </w:rPr>
  </w:style>
  <w:style w:type="paragraph" w:styleId="BodyTextIndent2">
    <w:name w:val="Body Text Indent 2"/>
    <w:basedOn w:val="Normal"/>
    <w:link w:val="BodyTextIndent2Char"/>
    <w:semiHidden/>
    <w:rsid w:val="00670C79"/>
    <w:pPr>
      <w:spacing w:before="120" w:after="120" w:line="360" w:lineRule="auto"/>
      <w:ind w:firstLine="357"/>
    </w:pPr>
    <w:rPr>
      <w:b/>
      <w:bCs/>
      <w:sz w:val="28"/>
    </w:rPr>
  </w:style>
  <w:style w:type="character" w:customStyle="1" w:styleId="BodyTextIndent2Char">
    <w:name w:val="Body Text Indent 2 Char"/>
    <w:basedOn w:val="DefaultParagraphFont"/>
    <w:link w:val="BodyTextIndent2"/>
    <w:semiHidden/>
    <w:rsid w:val="00670C79"/>
    <w:rPr>
      <w:rFonts w:ascii="Times New Roman" w:eastAsia="Times New Roman" w:hAnsi="Times New Roman" w:cs="Times New Roman"/>
      <w:b/>
      <w:bCs/>
      <w:sz w:val="28"/>
      <w:szCs w:val="24"/>
      <w:lang w:val="ro-RO"/>
    </w:rPr>
  </w:style>
  <w:style w:type="paragraph" w:styleId="BodyText2">
    <w:name w:val="Body Text 2"/>
    <w:basedOn w:val="Normal"/>
    <w:link w:val="BodyText2Char"/>
    <w:semiHidden/>
    <w:rsid w:val="00670C79"/>
    <w:pPr>
      <w:jc w:val="both"/>
    </w:pPr>
    <w:rPr>
      <w:sz w:val="28"/>
    </w:rPr>
  </w:style>
  <w:style w:type="character" w:customStyle="1" w:styleId="BodyText2Char">
    <w:name w:val="Body Text 2 Char"/>
    <w:basedOn w:val="DefaultParagraphFont"/>
    <w:link w:val="BodyText2"/>
    <w:semiHidden/>
    <w:rsid w:val="00670C79"/>
    <w:rPr>
      <w:rFonts w:ascii="Times New Roman" w:eastAsia="Times New Roman" w:hAnsi="Times New Roman" w:cs="Times New Roman"/>
      <w:sz w:val="28"/>
      <w:szCs w:val="24"/>
      <w:lang w:val="ro-RO"/>
    </w:rPr>
  </w:style>
  <w:style w:type="paragraph" w:styleId="Title">
    <w:name w:val="Title"/>
    <w:basedOn w:val="Normal"/>
    <w:link w:val="TitleChar"/>
    <w:qFormat/>
    <w:rsid w:val="00670C79"/>
    <w:pPr>
      <w:spacing w:line="360" w:lineRule="auto"/>
      <w:jc w:val="center"/>
    </w:pPr>
    <w:rPr>
      <w:b/>
      <w:sz w:val="32"/>
      <w:szCs w:val="32"/>
    </w:rPr>
  </w:style>
  <w:style w:type="character" w:customStyle="1" w:styleId="TitleChar">
    <w:name w:val="Title Char"/>
    <w:basedOn w:val="DefaultParagraphFont"/>
    <w:link w:val="Title"/>
    <w:rsid w:val="00670C79"/>
    <w:rPr>
      <w:rFonts w:ascii="Times New Roman" w:eastAsia="Times New Roman" w:hAnsi="Times New Roman" w:cs="Times New Roman"/>
      <w:b/>
      <w:sz w:val="32"/>
      <w:szCs w:val="32"/>
      <w:lang w:val="ro-RO"/>
    </w:rPr>
  </w:style>
  <w:style w:type="paragraph" w:styleId="Footer">
    <w:name w:val="footer"/>
    <w:basedOn w:val="Normal"/>
    <w:link w:val="FooterChar"/>
    <w:uiPriority w:val="99"/>
    <w:rsid w:val="00670C79"/>
    <w:pPr>
      <w:tabs>
        <w:tab w:val="center" w:pos="4536"/>
        <w:tab w:val="right" w:pos="9072"/>
      </w:tabs>
    </w:pPr>
  </w:style>
  <w:style w:type="character" w:customStyle="1" w:styleId="FooterChar">
    <w:name w:val="Footer Char"/>
    <w:basedOn w:val="DefaultParagraphFont"/>
    <w:link w:val="Footer"/>
    <w:uiPriority w:val="99"/>
    <w:rsid w:val="00670C79"/>
    <w:rPr>
      <w:rFonts w:ascii="Times New Roman" w:eastAsia="Times New Roman" w:hAnsi="Times New Roman" w:cs="Times New Roman"/>
      <w:sz w:val="24"/>
      <w:szCs w:val="24"/>
      <w:lang w:val="ro-RO"/>
    </w:rPr>
  </w:style>
  <w:style w:type="character" w:styleId="PageNumber">
    <w:name w:val="page number"/>
    <w:basedOn w:val="DefaultParagraphFont"/>
    <w:rsid w:val="00670C79"/>
  </w:style>
  <w:style w:type="table" w:styleId="TableGrid">
    <w:name w:val="Table Grid"/>
    <w:basedOn w:val="TableNormal"/>
    <w:uiPriority w:val="59"/>
    <w:rsid w:val="00670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7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670C79"/>
    <w:rPr>
      <w:rFonts w:ascii="Courier New" w:eastAsia="Times New Roman" w:hAnsi="Courier New" w:cs="Courier New"/>
      <w:sz w:val="20"/>
      <w:szCs w:val="20"/>
      <w:lang w:val="ro-RO" w:eastAsia="ro-RO"/>
    </w:rPr>
  </w:style>
  <w:style w:type="paragraph" w:styleId="NoSpacing">
    <w:name w:val="No Spacing"/>
    <w:link w:val="NoSpacingChar"/>
    <w:qFormat/>
    <w:rsid w:val="00966D02"/>
    <w:pPr>
      <w:spacing w:after="0" w:line="240" w:lineRule="auto"/>
    </w:pPr>
    <w:rPr>
      <w:rFonts w:ascii="Calibri" w:eastAsia="Calibri" w:hAnsi="Calibri" w:cs="Times New Roman"/>
    </w:rPr>
  </w:style>
  <w:style w:type="character" w:customStyle="1" w:styleId="NoSpacingChar">
    <w:name w:val="No Spacing Char"/>
    <w:link w:val="NoSpacing"/>
    <w:locked/>
    <w:rsid w:val="00966D02"/>
    <w:rPr>
      <w:rFonts w:ascii="Calibri" w:eastAsia="Calibri" w:hAnsi="Calibri" w:cs="Times New Roman"/>
    </w:rPr>
  </w:style>
  <w:style w:type="paragraph" w:styleId="BalloonText">
    <w:name w:val="Balloon Text"/>
    <w:basedOn w:val="Normal"/>
    <w:link w:val="BalloonTextChar"/>
    <w:uiPriority w:val="99"/>
    <w:semiHidden/>
    <w:unhideWhenUsed/>
    <w:rsid w:val="00BA4E0F"/>
    <w:rPr>
      <w:rFonts w:ascii="Tahoma" w:hAnsi="Tahoma" w:cs="Tahoma"/>
      <w:sz w:val="16"/>
      <w:szCs w:val="16"/>
    </w:rPr>
  </w:style>
  <w:style w:type="character" w:customStyle="1" w:styleId="BalloonTextChar">
    <w:name w:val="Balloon Text Char"/>
    <w:basedOn w:val="DefaultParagraphFont"/>
    <w:link w:val="BalloonText"/>
    <w:uiPriority w:val="99"/>
    <w:semiHidden/>
    <w:rsid w:val="00BA4E0F"/>
    <w:rPr>
      <w:rFonts w:ascii="Tahoma" w:eastAsia="Times New Roman" w:hAnsi="Tahoma" w:cs="Tahoma"/>
      <w:sz w:val="16"/>
      <w:szCs w:val="16"/>
      <w:lang w:val="ro-RO"/>
    </w:rPr>
  </w:style>
  <w:style w:type="character" w:styleId="CommentReference">
    <w:name w:val="annotation reference"/>
    <w:basedOn w:val="DefaultParagraphFont"/>
    <w:unhideWhenUsed/>
    <w:rsid w:val="00CE7B3A"/>
    <w:rPr>
      <w:sz w:val="16"/>
      <w:szCs w:val="16"/>
    </w:rPr>
  </w:style>
  <w:style w:type="paragraph" w:styleId="CommentText">
    <w:name w:val="annotation text"/>
    <w:basedOn w:val="Normal"/>
    <w:link w:val="CommentTextChar"/>
    <w:unhideWhenUsed/>
    <w:rsid w:val="00CE7B3A"/>
    <w:rPr>
      <w:sz w:val="20"/>
      <w:szCs w:val="20"/>
    </w:rPr>
  </w:style>
  <w:style w:type="character" w:customStyle="1" w:styleId="CommentTextChar">
    <w:name w:val="Comment Text Char"/>
    <w:basedOn w:val="DefaultParagraphFont"/>
    <w:link w:val="CommentText"/>
    <w:rsid w:val="00CE7B3A"/>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E7B3A"/>
    <w:rPr>
      <w:b/>
      <w:bCs/>
    </w:rPr>
  </w:style>
  <w:style w:type="character" w:customStyle="1" w:styleId="CommentSubjectChar">
    <w:name w:val="Comment Subject Char"/>
    <w:basedOn w:val="CommentTextChar"/>
    <w:link w:val="CommentSubject"/>
    <w:uiPriority w:val="99"/>
    <w:semiHidden/>
    <w:rsid w:val="00CE7B3A"/>
    <w:rPr>
      <w:rFonts w:ascii="Times New Roman" w:eastAsia="Times New Roman" w:hAnsi="Times New Roman" w:cs="Times New Roman"/>
      <w:b/>
      <w:bCs/>
      <w:sz w:val="20"/>
      <w:szCs w:val="20"/>
      <w:lang w:val="ro-RO"/>
    </w:rPr>
  </w:style>
  <w:style w:type="character" w:customStyle="1" w:styleId="Heading3Char">
    <w:name w:val="Heading 3 Char"/>
    <w:basedOn w:val="DefaultParagraphFont"/>
    <w:link w:val="Heading3"/>
    <w:uiPriority w:val="9"/>
    <w:semiHidden/>
    <w:rsid w:val="00C01DF1"/>
    <w:rPr>
      <w:rFonts w:asciiTheme="majorHAnsi" w:eastAsiaTheme="majorEastAsia" w:hAnsiTheme="majorHAnsi" w:cstheme="majorBidi"/>
      <w:b/>
      <w:bCs/>
      <w:color w:val="5B9BD5" w:themeColor="accent1"/>
      <w:sz w:val="24"/>
      <w:szCs w:val="24"/>
      <w:lang w:val="ro-RO"/>
    </w:rPr>
  </w:style>
  <w:style w:type="paragraph" w:styleId="ListParagraph">
    <w:name w:val="List Paragraph"/>
    <w:aliases w:val="Normal bullet 2,List Paragraph1,List1,body 2,List Paragraph11,Listă colorată - Accentuare 11,Bullet,Citation List,Forth level"/>
    <w:basedOn w:val="Normal"/>
    <w:link w:val="ListParagraphChar"/>
    <w:uiPriority w:val="99"/>
    <w:qFormat/>
    <w:rsid w:val="00CD681E"/>
    <w:pPr>
      <w:ind w:left="720"/>
      <w:contextualSpacing/>
    </w:pPr>
    <w:rPr>
      <w:rFonts w:asciiTheme="minorHAnsi" w:eastAsiaTheme="minorHAnsi" w:hAnsiTheme="minorHAnsi" w:cstheme="minorBidi"/>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
    <w:link w:val="ListParagraph"/>
    <w:uiPriority w:val="99"/>
    <w:locked/>
    <w:rsid w:val="009B71DC"/>
    <w:rPr>
      <w:sz w:val="24"/>
      <w:szCs w:val="24"/>
      <w:lang w:val="ro-RO"/>
    </w:rPr>
  </w:style>
  <w:style w:type="character" w:customStyle="1" w:styleId="ColorfulList-Accent1Char">
    <w:name w:val="Colorful List - Accent 1 Char"/>
    <w:link w:val="ColorfulList-Accent1"/>
    <w:uiPriority w:val="34"/>
    <w:locked/>
    <w:rsid w:val="009B71DC"/>
    <w:rPr>
      <w:noProof/>
      <w:sz w:val="24"/>
      <w:szCs w:val="24"/>
      <w:lang w:val="ro-RO"/>
    </w:rPr>
  </w:style>
  <w:style w:type="table" w:styleId="ColorfulList-Accent1">
    <w:name w:val="Colorful List Accent 1"/>
    <w:basedOn w:val="TableNormal"/>
    <w:link w:val="ColorfulList-Accent1Char"/>
    <w:uiPriority w:val="34"/>
    <w:rsid w:val="009B71DC"/>
    <w:pPr>
      <w:spacing w:after="0" w:line="240" w:lineRule="auto"/>
    </w:pPr>
    <w:rPr>
      <w:noProof/>
      <w:sz w:val="24"/>
      <w:szCs w:val="24"/>
      <w:lang w:val="ro-RO"/>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BA47F0"/>
    <w:pPr>
      <w:tabs>
        <w:tab w:val="center" w:pos="4536"/>
        <w:tab w:val="right" w:pos="9072"/>
      </w:tabs>
    </w:pPr>
  </w:style>
  <w:style w:type="character" w:customStyle="1" w:styleId="HeaderChar">
    <w:name w:val="Header Char"/>
    <w:basedOn w:val="DefaultParagraphFont"/>
    <w:link w:val="Header"/>
    <w:uiPriority w:val="99"/>
    <w:rsid w:val="00BA47F0"/>
    <w:rPr>
      <w:rFonts w:ascii="Times New Roman" w:eastAsia="Times New Roman" w:hAnsi="Times New Roman" w:cs="Times New Roman"/>
      <w:sz w:val="24"/>
      <w:szCs w:val="24"/>
      <w:lang w:val="ro-RO"/>
    </w:rPr>
  </w:style>
  <w:style w:type="character" w:customStyle="1" w:styleId="panchor">
    <w:name w:val="panchor"/>
    <w:basedOn w:val="DefaultParagraphFont"/>
    <w:rsid w:val="00161A61"/>
  </w:style>
  <w:style w:type="character" w:styleId="Hyperlink">
    <w:name w:val="Hyperlink"/>
    <w:basedOn w:val="DefaultParagraphFont"/>
    <w:uiPriority w:val="99"/>
    <w:semiHidden/>
    <w:unhideWhenUsed/>
    <w:rsid w:val="001B79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C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670C79"/>
    <w:pPr>
      <w:keepNext/>
      <w:spacing w:line="360" w:lineRule="auto"/>
      <w:outlineLvl w:val="0"/>
    </w:pPr>
    <w:rPr>
      <w:sz w:val="28"/>
    </w:rPr>
  </w:style>
  <w:style w:type="paragraph" w:styleId="Heading2">
    <w:name w:val="heading 2"/>
    <w:basedOn w:val="Normal"/>
    <w:next w:val="Normal"/>
    <w:link w:val="Heading2Char"/>
    <w:qFormat/>
    <w:rsid w:val="00670C79"/>
    <w:pPr>
      <w:keepNext/>
      <w:jc w:val="both"/>
      <w:outlineLvl w:val="1"/>
    </w:pPr>
    <w:rPr>
      <w:sz w:val="28"/>
    </w:rPr>
  </w:style>
  <w:style w:type="paragraph" w:styleId="Heading3">
    <w:name w:val="heading 3"/>
    <w:basedOn w:val="Normal"/>
    <w:next w:val="Normal"/>
    <w:link w:val="Heading3Char"/>
    <w:uiPriority w:val="9"/>
    <w:semiHidden/>
    <w:unhideWhenUsed/>
    <w:qFormat/>
    <w:rsid w:val="00C01DF1"/>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qFormat/>
    <w:rsid w:val="00670C79"/>
    <w:pPr>
      <w:keepNext/>
      <w:spacing w:before="120" w:after="120" w:line="360" w:lineRule="auto"/>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C79"/>
    <w:rPr>
      <w:rFonts w:ascii="Times New Roman" w:eastAsia="Times New Roman" w:hAnsi="Times New Roman" w:cs="Times New Roman"/>
      <w:sz w:val="28"/>
      <w:szCs w:val="24"/>
      <w:lang w:val="ro-RO"/>
    </w:rPr>
  </w:style>
  <w:style w:type="character" w:customStyle="1" w:styleId="Heading2Char">
    <w:name w:val="Heading 2 Char"/>
    <w:basedOn w:val="DefaultParagraphFont"/>
    <w:link w:val="Heading2"/>
    <w:rsid w:val="00670C79"/>
    <w:rPr>
      <w:rFonts w:ascii="Times New Roman" w:eastAsia="Times New Roman" w:hAnsi="Times New Roman" w:cs="Times New Roman"/>
      <w:sz w:val="28"/>
      <w:szCs w:val="24"/>
      <w:lang w:val="ro-RO"/>
    </w:rPr>
  </w:style>
  <w:style w:type="character" w:customStyle="1" w:styleId="Heading6Char">
    <w:name w:val="Heading 6 Char"/>
    <w:basedOn w:val="DefaultParagraphFont"/>
    <w:link w:val="Heading6"/>
    <w:rsid w:val="00670C79"/>
    <w:rPr>
      <w:rFonts w:ascii="Times New Roman" w:eastAsia="Times New Roman" w:hAnsi="Times New Roman" w:cs="Times New Roman"/>
      <w:b/>
      <w:sz w:val="28"/>
      <w:szCs w:val="24"/>
      <w:lang w:val="ro-RO"/>
    </w:rPr>
  </w:style>
  <w:style w:type="paragraph" w:styleId="BodyTextIndent2">
    <w:name w:val="Body Text Indent 2"/>
    <w:basedOn w:val="Normal"/>
    <w:link w:val="BodyTextIndent2Char"/>
    <w:semiHidden/>
    <w:rsid w:val="00670C79"/>
    <w:pPr>
      <w:spacing w:before="120" w:after="120" w:line="360" w:lineRule="auto"/>
      <w:ind w:firstLine="357"/>
    </w:pPr>
    <w:rPr>
      <w:b/>
      <w:bCs/>
      <w:sz w:val="28"/>
    </w:rPr>
  </w:style>
  <w:style w:type="character" w:customStyle="1" w:styleId="BodyTextIndent2Char">
    <w:name w:val="Body Text Indent 2 Char"/>
    <w:basedOn w:val="DefaultParagraphFont"/>
    <w:link w:val="BodyTextIndent2"/>
    <w:semiHidden/>
    <w:rsid w:val="00670C79"/>
    <w:rPr>
      <w:rFonts w:ascii="Times New Roman" w:eastAsia="Times New Roman" w:hAnsi="Times New Roman" w:cs="Times New Roman"/>
      <w:b/>
      <w:bCs/>
      <w:sz w:val="28"/>
      <w:szCs w:val="24"/>
      <w:lang w:val="ro-RO"/>
    </w:rPr>
  </w:style>
  <w:style w:type="paragraph" w:styleId="BodyText2">
    <w:name w:val="Body Text 2"/>
    <w:basedOn w:val="Normal"/>
    <w:link w:val="BodyText2Char"/>
    <w:semiHidden/>
    <w:rsid w:val="00670C79"/>
    <w:pPr>
      <w:jc w:val="both"/>
    </w:pPr>
    <w:rPr>
      <w:sz w:val="28"/>
    </w:rPr>
  </w:style>
  <w:style w:type="character" w:customStyle="1" w:styleId="BodyText2Char">
    <w:name w:val="Body Text 2 Char"/>
    <w:basedOn w:val="DefaultParagraphFont"/>
    <w:link w:val="BodyText2"/>
    <w:semiHidden/>
    <w:rsid w:val="00670C79"/>
    <w:rPr>
      <w:rFonts w:ascii="Times New Roman" w:eastAsia="Times New Roman" w:hAnsi="Times New Roman" w:cs="Times New Roman"/>
      <w:sz w:val="28"/>
      <w:szCs w:val="24"/>
      <w:lang w:val="ro-RO"/>
    </w:rPr>
  </w:style>
  <w:style w:type="paragraph" w:styleId="Title">
    <w:name w:val="Title"/>
    <w:basedOn w:val="Normal"/>
    <w:link w:val="TitleChar"/>
    <w:qFormat/>
    <w:rsid w:val="00670C79"/>
    <w:pPr>
      <w:spacing w:line="360" w:lineRule="auto"/>
      <w:jc w:val="center"/>
    </w:pPr>
    <w:rPr>
      <w:b/>
      <w:sz w:val="32"/>
      <w:szCs w:val="32"/>
    </w:rPr>
  </w:style>
  <w:style w:type="character" w:customStyle="1" w:styleId="TitleChar">
    <w:name w:val="Title Char"/>
    <w:basedOn w:val="DefaultParagraphFont"/>
    <w:link w:val="Title"/>
    <w:rsid w:val="00670C79"/>
    <w:rPr>
      <w:rFonts w:ascii="Times New Roman" w:eastAsia="Times New Roman" w:hAnsi="Times New Roman" w:cs="Times New Roman"/>
      <w:b/>
      <w:sz w:val="32"/>
      <w:szCs w:val="32"/>
      <w:lang w:val="ro-RO"/>
    </w:rPr>
  </w:style>
  <w:style w:type="paragraph" w:styleId="Footer">
    <w:name w:val="footer"/>
    <w:basedOn w:val="Normal"/>
    <w:link w:val="FooterChar"/>
    <w:uiPriority w:val="99"/>
    <w:rsid w:val="00670C79"/>
    <w:pPr>
      <w:tabs>
        <w:tab w:val="center" w:pos="4536"/>
        <w:tab w:val="right" w:pos="9072"/>
      </w:tabs>
    </w:pPr>
  </w:style>
  <w:style w:type="character" w:customStyle="1" w:styleId="FooterChar">
    <w:name w:val="Footer Char"/>
    <w:basedOn w:val="DefaultParagraphFont"/>
    <w:link w:val="Footer"/>
    <w:uiPriority w:val="99"/>
    <w:rsid w:val="00670C79"/>
    <w:rPr>
      <w:rFonts w:ascii="Times New Roman" w:eastAsia="Times New Roman" w:hAnsi="Times New Roman" w:cs="Times New Roman"/>
      <w:sz w:val="24"/>
      <w:szCs w:val="24"/>
      <w:lang w:val="ro-RO"/>
    </w:rPr>
  </w:style>
  <w:style w:type="character" w:styleId="PageNumber">
    <w:name w:val="page number"/>
    <w:basedOn w:val="DefaultParagraphFont"/>
    <w:rsid w:val="00670C79"/>
  </w:style>
  <w:style w:type="table" w:styleId="TableGrid">
    <w:name w:val="Table Grid"/>
    <w:basedOn w:val="TableNormal"/>
    <w:uiPriority w:val="59"/>
    <w:rsid w:val="00670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7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670C79"/>
    <w:rPr>
      <w:rFonts w:ascii="Courier New" w:eastAsia="Times New Roman" w:hAnsi="Courier New" w:cs="Courier New"/>
      <w:sz w:val="20"/>
      <w:szCs w:val="20"/>
      <w:lang w:val="ro-RO" w:eastAsia="ro-RO"/>
    </w:rPr>
  </w:style>
  <w:style w:type="paragraph" w:styleId="NoSpacing">
    <w:name w:val="No Spacing"/>
    <w:link w:val="NoSpacingChar"/>
    <w:qFormat/>
    <w:rsid w:val="00966D02"/>
    <w:pPr>
      <w:spacing w:after="0" w:line="240" w:lineRule="auto"/>
    </w:pPr>
    <w:rPr>
      <w:rFonts w:ascii="Calibri" w:eastAsia="Calibri" w:hAnsi="Calibri" w:cs="Times New Roman"/>
    </w:rPr>
  </w:style>
  <w:style w:type="character" w:customStyle="1" w:styleId="NoSpacingChar">
    <w:name w:val="No Spacing Char"/>
    <w:link w:val="NoSpacing"/>
    <w:locked/>
    <w:rsid w:val="00966D02"/>
    <w:rPr>
      <w:rFonts w:ascii="Calibri" w:eastAsia="Calibri" w:hAnsi="Calibri" w:cs="Times New Roman"/>
    </w:rPr>
  </w:style>
  <w:style w:type="paragraph" w:styleId="BalloonText">
    <w:name w:val="Balloon Text"/>
    <w:basedOn w:val="Normal"/>
    <w:link w:val="BalloonTextChar"/>
    <w:uiPriority w:val="99"/>
    <w:semiHidden/>
    <w:unhideWhenUsed/>
    <w:rsid w:val="00BA4E0F"/>
    <w:rPr>
      <w:rFonts w:ascii="Tahoma" w:hAnsi="Tahoma" w:cs="Tahoma"/>
      <w:sz w:val="16"/>
      <w:szCs w:val="16"/>
    </w:rPr>
  </w:style>
  <w:style w:type="character" w:customStyle="1" w:styleId="BalloonTextChar">
    <w:name w:val="Balloon Text Char"/>
    <w:basedOn w:val="DefaultParagraphFont"/>
    <w:link w:val="BalloonText"/>
    <w:uiPriority w:val="99"/>
    <w:semiHidden/>
    <w:rsid w:val="00BA4E0F"/>
    <w:rPr>
      <w:rFonts w:ascii="Tahoma" w:eastAsia="Times New Roman" w:hAnsi="Tahoma" w:cs="Tahoma"/>
      <w:sz w:val="16"/>
      <w:szCs w:val="16"/>
      <w:lang w:val="ro-RO"/>
    </w:rPr>
  </w:style>
  <w:style w:type="character" w:styleId="CommentReference">
    <w:name w:val="annotation reference"/>
    <w:basedOn w:val="DefaultParagraphFont"/>
    <w:unhideWhenUsed/>
    <w:rsid w:val="00CE7B3A"/>
    <w:rPr>
      <w:sz w:val="16"/>
      <w:szCs w:val="16"/>
    </w:rPr>
  </w:style>
  <w:style w:type="paragraph" w:styleId="CommentText">
    <w:name w:val="annotation text"/>
    <w:basedOn w:val="Normal"/>
    <w:link w:val="CommentTextChar"/>
    <w:unhideWhenUsed/>
    <w:rsid w:val="00CE7B3A"/>
    <w:rPr>
      <w:sz w:val="20"/>
      <w:szCs w:val="20"/>
    </w:rPr>
  </w:style>
  <w:style w:type="character" w:customStyle="1" w:styleId="CommentTextChar">
    <w:name w:val="Comment Text Char"/>
    <w:basedOn w:val="DefaultParagraphFont"/>
    <w:link w:val="CommentText"/>
    <w:rsid w:val="00CE7B3A"/>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E7B3A"/>
    <w:rPr>
      <w:b/>
      <w:bCs/>
    </w:rPr>
  </w:style>
  <w:style w:type="character" w:customStyle="1" w:styleId="CommentSubjectChar">
    <w:name w:val="Comment Subject Char"/>
    <w:basedOn w:val="CommentTextChar"/>
    <w:link w:val="CommentSubject"/>
    <w:uiPriority w:val="99"/>
    <w:semiHidden/>
    <w:rsid w:val="00CE7B3A"/>
    <w:rPr>
      <w:rFonts w:ascii="Times New Roman" w:eastAsia="Times New Roman" w:hAnsi="Times New Roman" w:cs="Times New Roman"/>
      <w:b/>
      <w:bCs/>
      <w:sz w:val="20"/>
      <w:szCs w:val="20"/>
      <w:lang w:val="ro-RO"/>
    </w:rPr>
  </w:style>
  <w:style w:type="character" w:customStyle="1" w:styleId="Heading3Char">
    <w:name w:val="Heading 3 Char"/>
    <w:basedOn w:val="DefaultParagraphFont"/>
    <w:link w:val="Heading3"/>
    <w:uiPriority w:val="9"/>
    <w:semiHidden/>
    <w:rsid w:val="00C01DF1"/>
    <w:rPr>
      <w:rFonts w:asciiTheme="majorHAnsi" w:eastAsiaTheme="majorEastAsia" w:hAnsiTheme="majorHAnsi" w:cstheme="majorBidi"/>
      <w:b/>
      <w:bCs/>
      <w:color w:val="5B9BD5" w:themeColor="accent1"/>
      <w:sz w:val="24"/>
      <w:szCs w:val="24"/>
      <w:lang w:val="ro-RO"/>
    </w:rPr>
  </w:style>
  <w:style w:type="paragraph" w:styleId="ListParagraph">
    <w:name w:val="List Paragraph"/>
    <w:aliases w:val="Normal bullet 2,List Paragraph1,List1,body 2,List Paragraph11,Listă colorată - Accentuare 11,Bullet,Citation List,Forth level"/>
    <w:basedOn w:val="Normal"/>
    <w:link w:val="ListParagraphChar"/>
    <w:uiPriority w:val="99"/>
    <w:qFormat/>
    <w:rsid w:val="00CD681E"/>
    <w:pPr>
      <w:ind w:left="720"/>
      <w:contextualSpacing/>
    </w:pPr>
    <w:rPr>
      <w:rFonts w:asciiTheme="minorHAnsi" w:eastAsiaTheme="minorHAnsi" w:hAnsiTheme="minorHAnsi" w:cstheme="minorBidi"/>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
    <w:link w:val="ListParagraph"/>
    <w:uiPriority w:val="99"/>
    <w:locked/>
    <w:rsid w:val="009B71DC"/>
    <w:rPr>
      <w:sz w:val="24"/>
      <w:szCs w:val="24"/>
      <w:lang w:val="ro-RO"/>
    </w:rPr>
  </w:style>
  <w:style w:type="character" w:customStyle="1" w:styleId="ColorfulList-Accent1Char">
    <w:name w:val="Colorful List - Accent 1 Char"/>
    <w:link w:val="ColorfulList-Accent1"/>
    <w:uiPriority w:val="34"/>
    <w:locked/>
    <w:rsid w:val="009B71DC"/>
    <w:rPr>
      <w:noProof/>
      <w:sz w:val="24"/>
      <w:szCs w:val="24"/>
      <w:lang w:val="ro-RO"/>
    </w:rPr>
  </w:style>
  <w:style w:type="table" w:styleId="ColorfulList-Accent1">
    <w:name w:val="Colorful List Accent 1"/>
    <w:basedOn w:val="TableNormal"/>
    <w:link w:val="ColorfulList-Accent1Char"/>
    <w:uiPriority w:val="34"/>
    <w:rsid w:val="009B71DC"/>
    <w:pPr>
      <w:spacing w:after="0" w:line="240" w:lineRule="auto"/>
    </w:pPr>
    <w:rPr>
      <w:noProof/>
      <w:sz w:val="24"/>
      <w:szCs w:val="24"/>
      <w:lang w:val="ro-RO"/>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BA47F0"/>
    <w:pPr>
      <w:tabs>
        <w:tab w:val="center" w:pos="4536"/>
        <w:tab w:val="right" w:pos="9072"/>
      </w:tabs>
    </w:pPr>
  </w:style>
  <w:style w:type="character" w:customStyle="1" w:styleId="HeaderChar">
    <w:name w:val="Header Char"/>
    <w:basedOn w:val="DefaultParagraphFont"/>
    <w:link w:val="Header"/>
    <w:uiPriority w:val="99"/>
    <w:rsid w:val="00BA47F0"/>
    <w:rPr>
      <w:rFonts w:ascii="Times New Roman" w:eastAsia="Times New Roman" w:hAnsi="Times New Roman" w:cs="Times New Roman"/>
      <w:sz w:val="24"/>
      <w:szCs w:val="24"/>
      <w:lang w:val="ro-RO"/>
    </w:rPr>
  </w:style>
  <w:style w:type="character" w:customStyle="1" w:styleId="panchor">
    <w:name w:val="panchor"/>
    <w:basedOn w:val="DefaultParagraphFont"/>
    <w:rsid w:val="00161A61"/>
  </w:style>
  <w:style w:type="character" w:styleId="Hyperlink">
    <w:name w:val="Hyperlink"/>
    <w:basedOn w:val="DefaultParagraphFont"/>
    <w:uiPriority w:val="99"/>
    <w:semiHidden/>
    <w:unhideWhenUsed/>
    <w:rsid w:val="001B7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7125">
      <w:bodyDiv w:val="1"/>
      <w:marLeft w:val="0"/>
      <w:marRight w:val="0"/>
      <w:marTop w:val="0"/>
      <w:marBottom w:val="0"/>
      <w:divBdr>
        <w:top w:val="none" w:sz="0" w:space="0" w:color="auto"/>
        <w:left w:val="none" w:sz="0" w:space="0" w:color="auto"/>
        <w:bottom w:val="none" w:sz="0" w:space="0" w:color="auto"/>
        <w:right w:val="none" w:sz="0" w:space="0" w:color="auto"/>
      </w:divBdr>
    </w:div>
    <w:div w:id="472066420">
      <w:bodyDiv w:val="1"/>
      <w:marLeft w:val="0"/>
      <w:marRight w:val="0"/>
      <w:marTop w:val="0"/>
      <w:marBottom w:val="0"/>
      <w:divBdr>
        <w:top w:val="none" w:sz="0" w:space="0" w:color="auto"/>
        <w:left w:val="none" w:sz="0" w:space="0" w:color="auto"/>
        <w:bottom w:val="none" w:sz="0" w:space="0" w:color="auto"/>
        <w:right w:val="none" w:sz="0" w:space="0" w:color="auto"/>
      </w:divBdr>
    </w:div>
    <w:div w:id="821700759">
      <w:bodyDiv w:val="1"/>
      <w:marLeft w:val="0"/>
      <w:marRight w:val="0"/>
      <w:marTop w:val="0"/>
      <w:marBottom w:val="0"/>
      <w:divBdr>
        <w:top w:val="none" w:sz="0" w:space="0" w:color="auto"/>
        <w:left w:val="none" w:sz="0" w:space="0" w:color="auto"/>
        <w:bottom w:val="none" w:sz="0" w:space="0" w:color="auto"/>
        <w:right w:val="none" w:sz="0" w:space="0" w:color="auto"/>
      </w:divBdr>
    </w:div>
    <w:div w:id="1603996462">
      <w:bodyDiv w:val="1"/>
      <w:marLeft w:val="0"/>
      <w:marRight w:val="0"/>
      <w:marTop w:val="0"/>
      <w:marBottom w:val="0"/>
      <w:divBdr>
        <w:top w:val="none" w:sz="0" w:space="0" w:color="auto"/>
        <w:left w:val="none" w:sz="0" w:space="0" w:color="auto"/>
        <w:bottom w:val="none" w:sz="0" w:space="0" w:color="auto"/>
        <w:right w:val="none" w:sz="0" w:space="0" w:color="auto"/>
      </w:divBdr>
    </w:div>
    <w:div w:id="1659847536">
      <w:bodyDiv w:val="1"/>
      <w:marLeft w:val="0"/>
      <w:marRight w:val="0"/>
      <w:marTop w:val="0"/>
      <w:marBottom w:val="0"/>
      <w:divBdr>
        <w:top w:val="none" w:sz="0" w:space="0" w:color="auto"/>
        <w:left w:val="none" w:sz="0" w:space="0" w:color="auto"/>
        <w:bottom w:val="none" w:sz="0" w:space="0" w:color="auto"/>
        <w:right w:val="none" w:sz="0" w:space="0" w:color="auto"/>
      </w:divBdr>
    </w:div>
    <w:div w:id="1678927333">
      <w:bodyDiv w:val="1"/>
      <w:marLeft w:val="0"/>
      <w:marRight w:val="0"/>
      <w:marTop w:val="0"/>
      <w:marBottom w:val="0"/>
      <w:divBdr>
        <w:top w:val="none" w:sz="0" w:space="0" w:color="auto"/>
        <w:left w:val="none" w:sz="0" w:space="0" w:color="auto"/>
        <w:bottom w:val="none" w:sz="0" w:space="0" w:color="auto"/>
        <w:right w:val="none" w:sz="0" w:space="0" w:color="auto"/>
      </w:divBdr>
    </w:div>
    <w:div w:id="1700545194">
      <w:bodyDiv w:val="1"/>
      <w:marLeft w:val="0"/>
      <w:marRight w:val="0"/>
      <w:marTop w:val="0"/>
      <w:marBottom w:val="0"/>
      <w:divBdr>
        <w:top w:val="none" w:sz="0" w:space="0" w:color="auto"/>
        <w:left w:val="none" w:sz="0" w:space="0" w:color="auto"/>
        <w:bottom w:val="none" w:sz="0" w:space="0" w:color="auto"/>
        <w:right w:val="none" w:sz="0" w:space="0" w:color="auto"/>
      </w:divBdr>
    </w:div>
    <w:div w:id="1772241865">
      <w:bodyDiv w:val="1"/>
      <w:marLeft w:val="0"/>
      <w:marRight w:val="0"/>
      <w:marTop w:val="0"/>
      <w:marBottom w:val="0"/>
      <w:divBdr>
        <w:top w:val="none" w:sz="0" w:space="0" w:color="auto"/>
        <w:left w:val="none" w:sz="0" w:space="0" w:color="auto"/>
        <w:bottom w:val="none" w:sz="0" w:space="0" w:color="auto"/>
        <w:right w:val="none" w:sz="0" w:space="0" w:color="auto"/>
      </w:divBdr>
    </w:div>
    <w:div w:id="20734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FFAA-1A8E-4E3F-82BF-FB477419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2329</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IULIANA-MIHAELA CERNAZEANU</dc:creator>
  <cp:lastModifiedBy>Consuela Stegarescu</cp:lastModifiedBy>
  <cp:revision>5</cp:revision>
  <cp:lastPrinted>2020-05-22T08:39:00Z</cp:lastPrinted>
  <dcterms:created xsi:type="dcterms:W3CDTF">2020-08-11T12:16:00Z</dcterms:created>
  <dcterms:modified xsi:type="dcterms:W3CDTF">2020-08-11T16:07:00Z</dcterms:modified>
</cp:coreProperties>
</file>